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before="0" w:line="240" w:lineRule="auto"/>
        <w:ind w:left="0" w:right="0" w:firstLine="0"/>
        <w:jc w:val="left"/>
        <w:rPr>
          <w:rFonts w:ascii="Cambria" w:cs="Cambria" w:eastAsia="Cambria" w:hAnsi="Cambria"/>
          <w:color w:val="005a9c"/>
          <w:sz w:val="38"/>
          <w:szCs w:val="38"/>
          <w:shd w:fill="auto" w:val="clear"/>
          <w:vertAlign w:val="baseline"/>
        </w:rPr>
      </w:pPr>
      <w:r w:rsidDel="00000000" w:rsidR="00000000" w:rsidRPr="00000000">
        <w:rPr>
          <w:rtl w:val="0"/>
        </w:rPr>
      </w:r>
    </w:p>
    <w:p w:rsidR="00000000" w:rsidDel="00000000" w:rsidP="00000000" w:rsidRDefault="00000000" w:rsidRPr="00000000" w14:paraId="00000002">
      <w:pPr>
        <w:spacing w:after="0" w:before="20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1499d"/>
          <w:sz w:val="40"/>
          <w:szCs w:val="40"/>
          <w:rtl w:val="0"/>
        </w:rPr>
        <w:t xml:space="preserve">Nevada State Public Charter School Authority</w:t>
      </w:r>
      <w:r w:rsidDel="00000000" w:rsidR="00000000" w:rsidRPr="00000000">
        <w:rPr>
          <w:rtl w:val="0"/>
        </w:rPr>
      </w:r>
    </w:p>
    <w:p w:rsidR="00000000" w:rsidDel="00000000" w:rsidP="00000000" w:rsidRDefault="00000000" w:rsidRPr="00000000" w14:paraId="00000003">
      <w:pPr>
        <w:spacing w:after="0" w:before="200" w:line="240" w:lineRule="auto"/>
        <w:ind w:left="0" w:right="0" w:firstLine="0"/>
        <w:jc w:val="center"/>
        <w:rPr>
          <w:rFonts w:ascii="Calibri" w:cs="Calibri" w:eastAsia="Calibri" w:hAnsi="Calibri"/>
          <w:color w:val="178339"/>
          <w:sz w:val="60"/>
          <w:szCs w:val="60"/>
        </w:rPr>
      </w:pPr>
      <w:r w:rsidDel="00000000" w:rsidR="00000000" w:rsidRPr="00000000">
        <w:rPr>
          <w:rFonts w:ascii="Calibri" w:cs="Calibri" w:eastAsia="Calibri" w:hAnsi="Calibri"/>
          <w:color w:val="178339"/>
          <w:sz w:val="60"/>
          <w:szCs w:val="60"/>
          <w:rtl w:val="0"/>
        </w:rPr>
        <w:t xml:space="preserve">Coral Academy of Science LV</w:t>
      </w:r>
    </w:p>
    <w:p w:rsidR="00000000" w:rsidDel="00000000" w:rsidP="00000000" w:rsidRDefault="00000000" w:rsidRPr="00000000" w14:paraId="00000004">
      <w:pPr>
        <w:spacing w:after="0" w:before="200" w:line="240" w:lineRule="auto"/>
        <w:ind w:left="0" w:right="0" w:firstLine="0"/>
        <w:jc w:val="center"/>
        <w:rPr>
          <w:rFonts w:ascii="Calibri" w:cs="Calibri" w:eastAsia="Calibri" w:hAnsi="Calibri"/>
          <w:b w:val="1"/>
          <w:color w:val="178339"/>
          <w:sz w:val="60"/>
          <w:szCs w:val="60"/>
          <w:shd w:fill="auto" w:val="clear"/>
          <w:vertAlign w:val="baseline"/>
        </w:rPr>
      </w:pPr>
      <w:r w:rsidDel="00000000" w:rsidR="00000000" w:rsidRPr="00000000">
        <w:rPr>
          <w:rFonts w:ascii="Calibri" w:cs="Calibri" w:eastAsia="Calibri" w:hAnsi="Calibri"/>
          <w:color w:val="178339"/>
          <w:sz w:val="60"/>
          <w:szCs w:val="60"/>
          <w:rtl w:val="0"/>
        </w:rPr>
        <w:t xml:space="preserve"> Nellis AFB Elementary School</w:t>
      </w:r>
      <w:r w:rsidDel="00000000" w:rsidR="00000000" w:rsidRPr="00000000">
        <w:rPr>
          <w:rtl w:val="0"/>
        </w:rPr>
      </w:r>
    </w:p>
    <w:p w:rsidR="00000000" w:rsidDel="00000000" w:rsidP="00000000" w:rsidRDefault="00000000" w:rsidRPr="00000000" w14:paraId="00000005">
      <w:pPr>
        <w:spacing w:after="0" w:before="200" w:line="240" w:lineRule="auto"/>
        <w:ind w:left="0" w:right="0" w:firstLine="0"/>
        <w:jc w:val="center"/>
        <w:rPr>
          <w:rFonts w:ascii="Calibri" w:cs="Calibri" w:eastAsia="Calibri" w:hAnsi="Calibri"/>
          <w:color w:val="005a9c"/>
          <w:sz w:val="38"/>
          <w:szCs w:val="38"/>
          <w:shd w:fill="auto" w:val="clear"/>
          <w:vertAlign w:val="baseline"/>
        </w:rPr>
      </w:pPr>
      <w:r w:rsidDel="00000000" w:rsidR="00000000" w:rsidRPr="00000000">
        <w:rPr>
          <w:rFonts w:ascii="Calibri" w:cs="Calibri" w:eastAsia="Calibri" w:hAnsi="Calibri"/>
          <w:sz w:val="38"/>
          <w:szCs w:val="38"/>
          <w:rtl w:val="0"/>
        </w:rPr>
        <w:t xml:space="preserve">2023-2024 </w:t>
      </w:r>
      <w:r w:rsidDel="00000000" w:rsidR="00000000" w:rsidRPr="00000000">
        <w:rPr>
          <w:rFonts w:ascii="Calibri" w:cs="Calibri" w:eastAsia="Calibri" w:hAnsi="Calibri"/>
          <w:color w:val="000000"/>
          <w:sz w:val="38"/>
          <w:szCs w:val="38"/>
          <w:shd w:fill="auto" w:val="clear"/>
          <w:vertAlign w:val="baseline"/>
          <w:rtl w:val="0"/>
        </w:rPr>
        <w:t xml:space="preserve">School Performance Plan: A Roadmap to Success</w:t>
      </w:r>
      <w:r w:rsidDel="00000000" w:rsidR="00000000" w:rsidRPr="00000000">
        <w:rPr>
          <w:rFonts w:ascii="Calibri" w:cs="Calibri" w:eastAsia="Calibri" w:hAnsi="Calibri"/>
          <w:color w:val="005a9c"/>
          <w:sz w:val="38"/>
          <w:szCs w:val="38"/>
          <w:shd w:fill="auto" w:val="clear"/>
          <w:vertAlign w:val="baseline"/>
          <w:rtl w:val="0"/>
        </w:rPr>
        <w:t xml:space="preserve"> </w:t>
      </w:r>
    </w:p>
    <w:p w:rsidR="00000000" w:rsidDel="00000000" w:rsidP="00000000" w:rsidRDefault="00000000" w:rsidRPr="00000000" w14:paraId="00000006">
      <w:pPr>
        <w:spacing w:after="0" w:before="20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07">
      <w:pPr>
        <w:spacing w:after="0" w:before="0" w:line="240" w:lineRule="auto"/>
        <w:ind w:left="0" w:right="0" w:firstLine="0"/>
        <w:jc w:val="left"/>
        <w:rPr>
          <w:rFonts w:ascii="Cambria" w:cs="Cambria" w:eastAsia="Cambria" w:hAnsi="Cambria"/>
          <w:b w:val="1"/>
          <w:i w:val="1"/>
          <w:color w:val="1f6d89"/>
          <w:sz w:val="48"/>
          <w:szCs w:val="48"/>
          <w:shd w:fill="auto" w:val="clear"/>
          <w:vertAlign w:val="baseline"/>
        </w:rPr>
      </w:pPr>
      <w:r w:rsidDel="00000000" w:rsidR="00000000" w:rsidRPr="00000000">
        <w:rPr>
          <w:rFonts w:ascii="Calibri" w:cs="Calibri" w:eastAsia="Calibri" w:hAnsi="Calibri"/>
          <w:i w:val="1"/>
          <w:color w:val="4f81bd"/>
          <w:sz w:val="22"/>
          <w:szCs w:val="22"/>
          <w:rtl w:val="0"/>
        </w:rPr>
        <w:t xml:space="preserve">Coral Academy of Science  Las Vegas - Nellis AFB</w:t>
      </w:r>
      <w:r w:rsidDel="00000000" w:rsidR="00000000" w:rsidRPr="00000000">
        <w:rPr>
          <w:rFonts w:ascii="Calibri" w:cs="Calibri" w:eastAsia="Calibri" w:hAnsi="Calibri"/>
          <w:i w:val="1"/>
          <w:color w:val="4f81bd"/>
          <w:sz w:val="22"/>
          <w:szCs w:val="22"/>
          <w:shd w:fill="auto" w:val="clear"/>
          <w:vertAlign w:val="baseline"/>
          <w:rtl w:val="0"/>
        </w:rPr>
        <w:t xml:space="preserve"> </w:t>
      </w:r>
      <w:r w:rsidDel="00000000" w:rsidR="00000000" w:rsidRPr="00000000">
        <w:rPr>
          <w:rFonts w:ascii="Calibri" w:cs="Calibri" w:eastAsia="Calibri" w:hAnsi="Calibri"/>
          <w:i w:val="1"/>
          <w:color w:val="000000"/>
          <w:sz w:val="22"/>
          <w:szCs w:val="22"/>
          <w:shd w:fill="auto" w:val="clear"/>
          <w:vertAlign w:val="baseline"/>
          <w:rtl w:val="0"/>
        </w:rPr>
        <w:t xml:space="preserve">has established its School Performance Plan for the school year. This plan was developed by the school’s continuous improvement (CI) team and informed by a comprehensive needs assessment that included data analysis and meaningful engagement with the school community. It includes the school's goals and process developed during Act 1. The CI team will monitor implementation throughout the school year and evaluate and update the goals at the end of the year. </w:t>
      </w:r>
      <w:r w:rsidDel="00000000" w:rsidR="00000000" w:rsidRPr="00000000">
        <w:rPr>
          <w:rtl w:val="0"/>
        </w:rPr>
      </w:r>
    </w:p>
    <w:p w:rsidR="00000000" w:rsidDel="00000000" w:rsidP="00000000" w:rsidRDefault="00000000" w:rsidRPr="00000000" w14:paraId="00000008">
      <w:pPr>
        <w:spacing w:after="0" w:before="200" w:line="240" w:lineRule="auto"/>
        <w:ind w:left="0" w:right="0" w:firstLine="0"/>
        <w:jc w:val="left"/>
        <w:rPr>
          <w:rFonts w:ascii="Cambria" w:cs="Cambria" w:eastAsia="Cambria" w:hAnsi="Cambria"/>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09">
      <w:pPr>
        <w:spacing w:after="0" w:before="200" w:line="240" w:lineRule="auto"/>
        <w:ind w:left="0" w:right="0" w:firstLine="0"/>
        <w:jc w:val="left"/>
        <w:rPr>
          <w:rFonts w:ascii="Cambria" w:cs="Cambria" w:eastAsia="Cambria" w:hAnsi="Cambria"/>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0A">
      <w:pPr>
        <w:spacing w:after="0" w:before="200" w:line="240" w:lineRule="auto"/>
        <w:ind w:left="0" w:right="0" w:firstLine="0"/>
        <w:jc w:val="left"/>
        <w:rPr>
          <w:rFonts w:ascii="Cambria" w:cs="Cambria" w:eastAsia="Cambria" w:hAnsi="Cambria"/>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0B">
      <w:pPr>
        <w:spacing w:after="0" w:before="200" w:line="240" w:lineRule="auto"/>
        <w:ind w:left="0" w:right="0" w:firstLine="0"/>
        <w:jc w:val="left"/>
        <w:rPr>
          <w:rFonts w:ascii="Cambria" w:cs="Cambria" w:eastAsia="Cambria" w:hAnsi="Cambria"/>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0C">
      <w:pPr>
        <w:spacing w:after="0" w:before="200" w:line="240" w:lineRule="auto"/>
        <w:ind w:left="0" w:right="0" w:firstLine="0"/>
        <w:jc w:val="left"/>
        <w:rPr>
          <w:rFonts w:ascii="Cambria" w:cs="Cambria" w:eastAsia="Cambria" w:hAnsi="Cambria"/>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0D">
      <w:pPr>
        <w:spacing w:after="0" w:before="200" w:line="240" w:lineRule="auto"/>
        <w:ind w:left="0" w:right="0" w:firstLine="0"/>
        <w:jc w:val="left"/>
        <w:rPr>
          <w:rFonts w:ascii="Cambria" w:cs="Cambria" w:eastAsia="Cambria" w:hAnsi="Cambria"/>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0E">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0F">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Principal:</w:t>
      </w:r>
      <w:r w:rsidDel="00000000" w:rsidR="00000000" w:rsidRPr="00000000">
        <w:rPr>
          <w:rFonts w:ascii="Calibri" w:cs="Calibri" w:eastAsia="Calibri" w:hAnsi="Calibri"/>
          <w:color w:val="000000"/>
          <w:sz w:val="22"/>
          <w:szCs w:val="22"/>
          <w:shd w:fill="auto" w:val="clear"/>
          <w:vertAlign w:val="baseline"/>
          <w:rtl w:val="0"/>
        </w:rPr>
        <w:t xml:space="preserve"> Miadora Nelson</w:t>
      </w:r>
    </w:p>
    <w:p w:rsidR="00000000" w:rsidDel="00000000" w:rsidP="00000000" w:rsidRDefault="00000000" w:rsidRPr="00000000" w14:paraId="00000010">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School Website: </w:t>
      </w:r>
      <w:r w:rsidDel="00000000" w:rsidR="00000000" w:rsidRPr="00000000">
        <w:rPr>
          <w:rFonts w:ascii="Calibri" w:cs="Calibri" w:eastAsia="Calibri" w:hAnsi="Calibri"/>
          <w:color w:val="000000"/>
          <w:sz w:val="22"/>
          <w:szCs w:val="22"/>
          <w:shd w:fill="auto" w:val="clear"/>
          <w:vertAlign w:val="baseline"/>
          <w:rtl w:val="0"/>
        </w:rPr>
        <w:t xml:space="preserve">caslv.org</w:t>
      </w:r>
    </w:p>
    <w:p w:rsidR="00000000" w:rsidDel="00000000" w:rsidP="00000000" w:rsidRDefault="00000000" w:rsidRPr="00000000" w14:paraId="00000011">
      <w:pPr>
        <w:tabs>
          <w:tab w:val="left" w:leader="none" w:pos="1222"/>
        </w:tabs>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Email:</w:t>
      </w:r>
      <w:r w:rsidDel="00000000" w:rsidR="00000000" w:rsidRPr="00000000">
        <w:rPr>
          <w:rFonts w:ascii="Calibri" w:cs="Calibri" w:eastAsia="Calibri" w:hAnsi="Calibri"/>
          <w:color w:val="000000"/>
          <w:sz w:val="22"/>
          <w:szCs w:val="22"/>
          <w:shd w:fill="auto" w:val="clear"/>
          <w:vertAlign w:val="baseline"/>
          <w:rtl w:val="0"/>
        </w:rPr>
        <w:t xml:space="preserve"> mnelson@coralacademylv.org</w:t>
      </w:r>
      <w:r w:rsidDel="00000000" w:rsidR="00000000" w:rsidRPr="00000000">
        <w:rPr>
          <w:rtl w:val="0"/>
        </w:rPr>
      </w:r>
    </w:p>
    <w:p w:rsidR="00000000" w:rsidDel="00000000" w:rsidP="00000000" w:rsidRDefault="00000000" w:rsidRPr="00000000" w14:paraId="00000012">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Phone:</w:t>
      </w:r>
      <w:r w:rsidDel="00000000" w:rsidR="00000000" w:rsidRPr="00000000">
        <w:rPr>
          <w:rFonts w:ascii="Calibri" w:cs="Calibri" w:eastAsia="Calibri" w:hAnsi="Calibri"/>
          <w:color w:val="000000"/>
          <w:sz w:val="22"/>
          <w:szCs w:val="22"/>
          <w:shd w:fill="auto" w:val="clear"/>
          <w:vertAlign w:val="baseline"/>
          <w:rtl w:val="0"/>
        </w:rPr>
        <w:t xml:space="preserve"> 702-643-5121</w:t>
      </w:r>
    </w:p>
    <w:p w:rsidR="00000000" w:rsidDel="00000000" w:rsidP="00000000" w:rsidRDefault="00000000" w:rsidRPr="00000000" w14:paraId="00000013">
      <w:pPr>
        <w:spacing w:after="0" w:before="0" w:line="240" w:lineRule="auto"/>
        <w:ind w:left="0" w:right="0" w:firstLine="0"/>
        <w:jc w:val="left"/>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4">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School Designations:</w:t>
        <w:tab/>
      </w:r>
      <w:r w:rsidDel="00000000" w:rsidR="00000000" w:rsidRPr="00000000">
        <w:rPr>
          <w:rFonts w:ascii="Calibri" w:cs="Calibri" w:eastAsia="Calibri" w:hAnsi="Calibri"/>
          <w:color w:val="000000"/>
          <w:sz w:val="22"/>
          <w:szCs w:val="22"/>
          <w:shd w:fill="auto" w:val="clear"/>
          <w:vertAlign w:val="baseline"/>
          <w:rtl w:val="0"/>
        </w:rPr>
        <w:t xml:space="preserve"> </w:t>
      </w:r>
      <w:sdt>
        <w:sdtPr>
          <w:tag w:val="goog_rdk_0"/>
        </w:sdtPr>
        <w:sdtContent>
          <w:r w:rsidDel="00000000" w:rsidR="00000000" w:rsidRPr="00000000">
            <w:rPr>
              <w:rFonts w:ascii="Arial Unicode MS" w:cs="Arial Unicode MS" w:eastAsia="Arial Unicode MS" w:hAnsi="Arial Unicode MS"/>
              <w:sz w:val="22"/>
              <w:szCs w:val="22"/>
              <w:shd w:fill="auto" w:val="clear"/>
              <w:vertAlign w:val="baseline"/>
              <w:rtl w:val="0"/>
            </w:rPr>
            <w:t xml:space="preserve">☐ </w:t>
          </w:r>
        </w:sdtContent>
      </w:sdt>
      <w:r w:rsidDel="00000000" w:rsidR="00000000" w:rsidRPr="00000000">
        <w:rPr>
          <w:rFonts w:ascii="Calibri" w:cs="Calibri" w:eastAsia="Calibri" w:hAnsi="Calibri"/>
          <w:sz w:val="22"/>
          <w:szCs w:val="22"/>
          <w:shd w:fill="auto" w:val="clear"/>
          <w:vertAlign w:val="baseline"/>
          <w:rtl w:val="0"/>
        </w:rPr>
        <w:t xml:space="preserve">Title I </w:t>
      </w:r>
      <w:r w:rsidDel="00000000" w:rsidR="00000000" w:rsidRPr="00000000">
        <w:rPr>
          <w:rFonts w:ascii="Calibri" w:cs="Calibri" w:eastAsia="Calibri" w:hAnsi="Calibri"/>
          <w:sz w:val="22"/>
          <w:szCs w:val="22"/>
          <w:rtl w:val="0"/>
        </w:rPr>
        <w:tab/>
      </w:r>
      <w:sdt>
        <w:sdtPr>
          <w:tag w:val="goog_rdk_1"/>
        </w:sdtPr>
        <w:sdtContent>
          <w:r w:rsidDel="00000000" w:rsidR="00000000" w:rsidRPr="00000000">
            <w:rPr>
              <w:rFonts w:ascii="Arial Unicode MS" w:cs="Arial Unicode MS" w:eastAsia="Arial Unicode MS" w:hAnsi="Arial Unicode MS"/>
              <w:sz w:val="22"/>
              <w:szCs w:val="22"/>
              <w:shd w:fill="auto" w:val="clear"/>
              <w:vertAlign w:val="baseline"/>
              <w:rtl w:val="0"/>
            </w:rPr>
            <w:t xml:space="preserve">☐ </w:t>
          </w:r>
        </w:sdtContent>
      </w:sdt>
      <w:r w:rsidDel="00000000" w:rsidR="00000000" w:rsidRPr="00000000">
        <w:rPr>
          <w:rFonts w:ascii="Calibri" w:cs="Calibri" w:eastAsia="Calibri" w:hAnsi="Calibri"/>
          <w:sz w:val="22"/>
          <w:szCs w:val="22"/>
          <w:shd w:fill="auto" w:val="clear"/>
          <w:vertAlign w:val="baseline"/>
          <w:rtl w:val="0"/>
        </w:rPr>
        <w:t xml:space="preserve">CSI </w:t>
        <w:tab/>
        <w:tab/>
      </w:r>
      <w:sdt>
        <w:sdtPr>
          <w:tag w:val="goog_rdk_2"/>
        </w:sdtPr>
        <w:sdtContent>
          <w:r w:rsidDel="00000000" w:rsidR="00000000" w:rsidRPr="00000000">
            <w:rPr>
              <w:rFonts w:ascii="Arial Unicode MS" w:cs="Arial Unicode MS" w:eastAsia="Arial Unicode MS" w:hAnsi="Arial Unicode MS"/>
              <w:sz w:val="22"/>
              <w:szCs w:val="22"/>
              <w:shd w:fill="auto" w:val="clear"/>
              <w:vertAlign w:val="baseline"/>
              <w:rtl w:val="0"/>
            </w:rPr>
            <w:t xml:space="preserve">☐ </w:t>
          </w:r>
        </w:sdtContent>
      </w:sdt>
      <w:r w:rsidDel="00000000" w:rsidR="00000000" w:rsidRPr="00000000">
        <w:rPr>
          <w:rFonts w:ascii="Calibri" w:cs="Calibri" w:eastAsia="Calibri" w:hAnsi="Calibri"/>
          <w:sz w:val="22"/>
          <w:szCs w:val="22"/>
          <w:shd w:fill="auto" w:val="clear"/>
          <w:vertAlign w:val="baseline"/>
          <w:rtl w:val="0"/>
        </w:rPr>
        <w:t xml:space="preserve">TSI </w:t>
        <w:tab/>
        <w:tab/>
      </w:r>
      <w:sdt>
        <w:sdtPr>
          <w:tag w:val="goog_rdk_3"/>
        </w:sdtPr>
        <w:sdtContent>
          <w:r w:rsidDel="00000000" w:rsidR="00000000" w:rsidRPr="00000000">
            <w:rPr>
              <w:rFonts w:ascii="Arial Unicode MS" w:cs="Arial Unicode MS" w:eastAsia="Arial Unicode MS" w:hAnsi="Arial Unicode MS"/>
              <w:sz w:val="22"/>
              <w:szCs w:val="22"/>
              <w:shd w:fill="auto" w:val="clear"/>
              <w:vertAlign w:val="baseline"/>
              <w:rtl w:val="0"/>
            </w:rPr>
            <w:t xml:space="preserve">☐</w:t>
          </w:r>
        </w:sdtContent>
      </w:sdt>
      <w:r w:rsidDel="00000000" w:rsidR="00000000" w:rsidRPr="00000000">
        <w:rPr>
          <w:rFonts w:ascii="Calibri" w:cs="Calibri" w:eastAsia="Calibri" w:hAnsi="Calibri"/>
          <w:sz w:val="22"/>
          <w:szCs w:val="22"/>
          <w:shd w:fill="auto" w:val="clear"/>
          <w:vertAlign w:val="baseline"/>
          <w:rtl w:val="0"/>
        </w:rPr>
        <w:t xml:space="preserve">  TSI/ATSI </w:t>
      </w:r>
    </w:p>
    <w:p w:rsidR="00000000" w:rsidDel="00000000" w:rsidP="00000000" w:rsidRDefault="00000000" w:rsidRPr="00000000" w14:paraId="00000015">
      <w:pPr>
        <w:tabs>
          <w:tab w:val="left" w:leader="none" w:pos="6000"/>
        </w:tabs>
        <w:spacing w:after="0" w:before="20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ab/>
      </w:r>
    </w:p>
    <w:p w:rsidR="00000000" w:rsidDel="00000000" w:rsidP="00000000" w:rsidRDefault="00000000" w:rsidRPr="00000000" w14:paraId="00000016">
      <w:pPr>
        <w:tabs>
          <w:tab w:val="left" w:leader="none" w:pos="6000"/>
        </w:tabs>
        <w:spacing w:after="0" w:before="20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17">
      <w:pPr>
        <w:tabs>
          <w:tab w:val="left" w:leader="none" w:pos="6000"/>
        </w:tabs>
        <w:spacing w:after="0" w:before="20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18">
      <w:pPr>
        <w:tabs>
          <w:tab w:val="left" w:leader="none" w:pos="8527"/>
        </w:tabs>
        <w:spacing w:after="0" w:before="200" w:line="240" w:lineRule="auto"/>
        <w:ind w:left="0" w:right="0" w:firstLine="0"/>
        <w:jc w:val="left"/>
        <w:rPr>
          <w:rFonts w:ascii="Calibri" w:cs="Calibri" w:eastAsia="Calibri" w:hAnsi="Calibri"/>
          <w:color w:val="000000"/>
          <w:sz w:val="22"/>
          <w:szCs w:val="22"/>
          <w:shd w:fill="auto" w:val="clear"/>
          <w:vertAlign w:val="baseline"/>
        </w:rPr>
        <w:sectPr>
          <w:pgSz w:h="15840" w:w="12240" w:orient="portrait"/>
          <w:pgMar w:bottom="1440" w:top="1440" w:left="1440" w:right="1440" w:header="360" w:footer="360"/>
          <w:pgNumType w:start="1"/>
        </w:sectPr>
      </w:pPr>
      <w:r w:rsidDel="00000000" w:rsidR="00000000" w:rsidRPr="00000000">
        <w:rPr>
          <w:rFonts w:ascii="Calibri" w:cs="Calibri" w:eastAsia="Calibri" w:hAnsi="Calibri"/>
          <w:color w:val="000000"/>
          <w:sz w:val="22"/>
          <w:szCs w:val="22"/>
          <w:shd w:fill="auto" w:val="clear"/>
          <w:vertAlign w:val="baseline"/>
          <w:rtl w:val="0"/>
        </w:rPr>
        <w:tab/>
      </w:r>
    </w:p>
    <w:p w:rsidR="00000000" w:rsidDel="00000000" w:rsidP="00000000" w:rsidRDefault="00000000" w:rsidRPr="00000000" w14:paraId="00000019">
      <w:pPr>
        <w:spacing w:after="0" w:before="0" w:line="240" w:lineRule="auto"/>
        <w:ind w:left="0" w:right="0" w:firstLine="0"/>
        <w:jc w:val="cente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1A">
      <w:pPr>
        <w:spacing w:after="0" w:before="0" w:line="240" w:lineRule="auto"/>
        <w:ind w:left="0" w:right="0" w:firstLine="0"/>
        <w:jc w:val="center"/>
        <w:rPr>
          <w:rFonts w:ascii="Calibri" w:cs="Calibri" w:eastAsia="Calibri" w:hAnsi="Calibri"/>
          <w:i w:val="1"/>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1B">
      <w:pPr>
        <w:spacing w:after="0" w:before="0" w:line="240" w:lineRule="auto"/>
        <w:ind w:left="0" w:right="0" w:firstLine="0"/>
        <w:jc w:val="center"/>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Our SPP was last updated on </w:t>
      </w:r>
      <w:r w:rsidDel="00000000" w:rsidR="00000000" w:rsidRPr="00000000">
        <w:rPr>
          <w:rFonts w:ascii="Calibri" w:cs="Calibri" w:eastAsia="Calibri" w:hAnsi="Calibri"/>
          <w:color w:val="808080"/>
          <w:sz w:val="22"/>
          <w:szCs w:val="22"/>
          <w:rtl w:val="0"/>
        </w:rPr>
        <w:t xml:space="preserve">April 21, 2023.</w:t>
      </w:r>
      <w:r w:rsidDel="00000000" w:rsidR="00000000" w:rsidRPr="00000000">
        <w:rPr>
          <w:rtl w:val="0"/>
        </w:rPr>
      </w:r>
    </w:p>
    <w:p w:rsidR="00000000" w:rsidDel="00000000" w:rsidP="00000000" w:rsidRDefault="00000000" w:rsidRPr="00000000" w14:paraId="0000001C">
      <w:pPr>
        <w:keepNext w:val="1"/>
        <w:keepLines w:val="1"/>
        <w:spacing w:after="120" w:before="240" w:line="240" w:lineRule="auto"/>
        <w:ind w:left="0" w:right="0" w:firstLine="0"/>
        <w:jc w:val="left"/>
        <w:rPr>
          <w:rFonts w:ascii="Calibri" w:cs="Calibri" w:eastAsia="Calibri" w:hAnsi="Calibri"/>
          <w:b w:val="1"/>
          <w:color w:val="01499d"/>
          <w:sz w:val="40"/>
          <w:szCs w:val="40"/>
          <w:shd w:fill="auto" w:val="clear"/>
          <w:vertAlign w:val="baseline"/>
        </w:rPr>
      </w:pPr>
      <w:r w:rsidDel="00000000" w:rsidR="00000000" w:rsidRPr="00000000">
        <w:rPr>
          <w:rFonts w:ascii="Calibri" w:cs="Calibri" w:eastAsia="Calibri" w:hAnsi="Calibri"/>
          <w:b w:val="1"/>
          <w:color w:val="01499d"/>
          <w:sz w:val="40"/>
          <w:szCs w:val="40"/>
          <w:shd w:fill="auto" w:val="clear"/>
          <w:vertAlign w:val="baseline"/>
          <w:rtl w:val="0"/>
        </w:rPr>
        <w:t xml:space="preserve">School Continuous Improvement Team</w:t>
      </w:r>
    </w:p>
    <w:p w:rsidR="00000000" w:rsidDel="00000000" w:rsidP="00000000" w:rsidRDefault="00000000" w:rsidRPr="00000000" w14:paraId="0000001D">
      <w:pPr>
        <w:spacing w:after="0" w:before="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The Continuous Improvement Team is made up of a diverse group of school administrators, teachers, staff, caretakers, and students charged with developing, implementing, and evaluating the school’s continuous improvement efforts outlined in the School Performance Plan.</w:t>
      </w:r>
    </w:p>
    <w:tbl>
      <w:tblPr>
        <w:tblStyle w:val="Table1"/>
        <w:tblW w:w="9360.0" w:type="dxa"/>
        <w:jc w:val="left"/>
        <w:tblInd w:w="-100.0" w:type="dxa"/>
        <w:tblLayout w:type="fixed"/>
        <w:tblLook w:val="0000"/>
      </w:tblPr>
      <w:tblGrid>
        <w:gridCol w:w="4680"/>
        <w:gridCol w:w="4680"/>
        <w:tblGridChange w:id="0">
          <w:tblGrid>
            <w:gridCol w:w="4680"/>
            <w:gridCol w:w="4680"/>
          </w:tblGrid>
        </w:tblGridChange>
      </w:tblGrid>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005a9c" w:val="clear"/>
            <w:tcMar>
              <w:left w:w="100.0" w:type="dxa"/>
              <w:right w:w="100.0" w:type="dxa"/>
            </w:tcMar>
            <w:vAlign w:val="top"/>
          </w:tcPr>
          <w:p w:rsidR="00000000" w:rsidDel="00000000" w:rsidP="00000000" w:rsidRDefault="00000000" w:rsidRPr="00000000" w14:paraId="0000001E">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Name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005a9c" w:val="clear"/>
            <w:tcMar>
              <w:left w:w="100.0" w:type="dxa"/>
              <w:right w:w="100.0" w:type="dxa"/>
            </w:tcMar>
            <w:vAlign w:val="top"/>
          </w:tcPr>
          <w:p w:rsidR="00000000" w:rsidDel="00000000" w:rsidP="00000000" w:rsidRDefault="00000000" w:rsidRPr="00000000" w14:paraId="0000001F">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Role</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0">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Miadora Nelson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1">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Principal(s) </w:t>
            </w:r>
            <w:r w:rsidDel="00000000" w:rsidR="00000000" w:rsidRPr="00000000">
              <w:rPr>
                <w:rFonts w:ascii="Calibri" w:cs="Calibri" w:eastAsia="Calibri" w:hAnsi="Calibri"/>
                <w:i w:val="1"/>
                <w:color w:val="000000"/>
                <w:sz w:val="22"/>
                <w:szCs w:val="22"/>
                <w:shd w:fill="auto" w:val="clear"/>
                <w:vertAlign w:val="baseline"/>
                <w:rtl w:val="0"/>
              </w:rPr>
              <w:t xml:space="preserve">(required)</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2">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Gretchen Pfahler, Stephen Duncan, Rachel Peckham, Stacy Coleman, Ashley Coleman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3">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Other School Administrator(s) </w:t>
            </w:r>
            <w:r w:rsidDel="00000000" w:rsidR="00000000" w:rsidRPr="00000000">
              <w:rPr>
                <w:rFonts w:ascii="Calibri" w:cs="Calibri" w:eastAsia="Calibri" w:hAnsi="Calibri"/>
                <w:i w:val="1"/>
                <w:color w:val="000000"/>
                <w:sz w:val="22"/>
                <w:szCs w:val="22"/>
                <w:shd w:fill="auto" w:val="clear"/>
                <w:vertAlign w:val="baseline"/>
                <w:rtl w:val="0"/>
              </w:rPr>
              <w:t xml:space="preserve">(required</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4">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Amanda Hanson, Stacy Keller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5">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Teacher(s) </w:t>
            </w:r>
            <w:r w:rsidDel="00000000" w:rsidR="00000000" w:rsidRPr="00000000">
              <w:rPr>
                <w:rFonts w:ascii="Calibri" w:cs="Calibri" w:eastAsia="Calibri" w:hAnsi="Calibri"/>
                <w:i w:val="1"/>
                <w:color w:val="000000"/>
                <w:sz w:val="22"/>
                <w:szCs w:val="22"/>
                <w:shd w:fill="auto" w:val="clear"/>
                <w:vertAlign w:val="baseline"/>
                <w:rtl w:val="0"/>
              </w:rPr>
              <w:t xml:space="preserve">(required)</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6">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Berith Thomas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7">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Paraprofessional(s) </w:t>
            </w:r>
            <w:r w:rsidDel="00000000" w:rsidR="00000000" w:rsidRPr="00000000">
              <w:rPr>
                <w:rFonts w:ascii="Calibri" w:cs="Calibri" w:eastAsia="Calibri" w:hAnsi="Calibri"/>
                <w:i w:val="1"/>
                <w:color w:val="000000"/>
                <w:sz w:val="22"/>
                <w:szCs w:val="22"/>
                <w:shd w:fill="auto" w:val="clear"/>
                <w:vertAlign w:val="baseline"/>
                <w:rtl w:val="0"/>
              </w:rPr>
              <w:t xml:space="preserve">(required)</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8">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Schanika Magee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9">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Parent(s) </w:t>
            </w:r>
            <w:r w:rsidDel="00000000" w:rsidR="00000000" w:rsidRPr="00000000">
              <w:rPr>
                <w:rFonts w:ascii="Calibri" w:cs="Calibri" w:eastAsia="Calibri" w:hAnsi="Calibri"/>
                <w:i w:val="1"/>
                <w:color w:val="000000"/>
                <w:sz w:val="22"/>
                <w:szCs w:val="22"/>
                <w:shd w:fill="auto" w:val="clear"/>
                <w:vertAlign w:val="baseline"/>
                <w:rtl w:val="0"/>
              </w:rPr>
              <w:t xml:space="preserve">(required)</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A">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B">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Student(s) </w:t>
            </w:r>
            <w:r w:rsidDel="00000000" w:rsidR="00000000" w:rsidRPr="00000000">
              <w:rPr>
                <w:rFonts w:ascii="Calibri" w:cs="Calibri" w:eastAsia="Calibri" w:hAnsi="Calibri"/>
                <w:i w:val="1"/>
                <w:color w:val="000000"/>
                <w:sz w:val="22"/>
                <w:szCs w:val="22"/>
                <w:shd w:fill="auto" w:val="clear"/>
                <w:vertAlign w:val="baseline"/>
                <w:rtl w:val="0"/>
              </w:rPr>
              <w:t xml:space="preserve">(required for secondary schools)</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C">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D">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Tribes/Tribal Orgs </w:t>
            </w:r>
            <w:r w:rsidDel="00000000" w:rsidR="00000000" w:rsidRPr="00000000">
              <w:rPr>
                <w:rFonts w:ascii="Calibri" w:cs="Calibri" w:eastAsia="Calibri" w:hAnsi="Calibri"/>
                <w:i w:val="1"/>
                <w:color w:val="000000"/>
                <w:sz w:val="22"/>
                <w:szCs w:val="22"/>
                <w:shd w:fill="auto" w:val="clear"/>
                <w:vertAlign w:val="baseline"/>
                <w:rtl w:val="0"/>
              </w:rPr>
              <w:t xml:space="preserve">(if present in community)</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E">
            <w:pP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 Carolina Grauberger, Kristen Richards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F">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Specialized Instructional Support Personnel </w:t>
            </w:r>
            <w:r w:rsidDel="00000000" w:rsidR="00000000" w:rsidRPr="00000000">
              <w:rPr>
                <w:rFonts w:ascii="Calibri" w:cs="Calibri" w:eastAsia="Calibri" w:hAnsi="Calibri"/>
                <w:i w:val="1"/>
                <w:color w:val="000000"/>
                <w:sz w:val="22"/>
                <w:szCs w:val="22"/>
                <w:shd w:fill="auto" w:val="clear"/>
                <w:vertAlign w:val="baseline"/>
                <w:rtl w:val="0"/>
              </w:rPr>
              <w:t xml:space="preserve">(if appropriate)</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30">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shd w:fill="auto" w:val="clear"/>
                <w:vertAlign w:val="baseline"/>
                <w:rtl w:val="0"/>
              </w:rPr>
              <w:t xml:space="preserve">Add additional members/roles as necessary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31">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tl w:val="0"/>
              </w:rPr>
            </w:r>
          </w:p>
        </w:tc>
      </w:tr>
    </w:tbl>
    <w:p w:rsidR="00000000" w:rsidDel="00000000" w:rsidP="00000000" w:rsidRDefault="00000000" w:rsidRPr="00000000" w14:paraId="00000032">
      <w:pPr>
        <w:keepNext w:val="1"/>
        <w:keepLines w:val="1"/>
        <w:spacing w:after="120" w:before="240" w:line="240" w:lineRule="auto"/>
        <w:ind w:left="0" w:right="0" w:firstLine="0"/>
        <w:jc w:val="left"/>
        <w:rPr>
          <w:rFonts w:ascii="Calibri" w:cs="Calibri" w:eastAsia="Calibri" w:hAnsi="Calibri"/>
          <w:b w:val="1"/>
          <w:i w:val="1"/>
          <w:color w:val="cc0000"/>
          <w:sz w:val="40"/>
          <w:szCs w:val="40"/>
          <w:shd w:fill="auto" w:val="clear"/>
          <w:vertAlign w:val="baseline"/>
        </w:rPr>
      </w:pPr>
      <w:r w:rsidDel="00000000" w:rsidR="00000000" w:rsidRPr="00000000">
        <w:rPr>
          <w:rFonts w:ascii="Calibri" w:cs="Calibri" w:eastAsia="Calibri" w:hAnsi="Calibri"/>
          <w:b w:val="1"/>
          <w:color w:val="01499d"/>
          <w:sz w:val="40"/>
          <w:szCs w:val="40"/>
          <w:shd w:fill="auto" w:val="clear"/>
          <w:vertAlign w:val="baseline"/>
          <w:rtl w:val="0"/>
        </w:rPr>
        <w:t xml:space="preserve">School Demographics and Performance Information</w:t>
      </w:r>
      <w:r w:rsidDel="00000000" w:rsidR="00000000" w:rsidRPr="00000000">
        <w:rPr>
          <w:rtl w:val="0"/>
        </w:rPr>
      </w:r>
    </w:p>
    <w:p w:rsidR="00000000" w:rsidDel="00000000" w:rsidP="00000000" w:rsidRDefault="00000000" w:rsidRPr="00000000" w14:paraId="00000033">
      <w:pPr>
        <w:spacing w:after="20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i w:val="1"/>
          <w:color w:val="000000"/>
          <w:sz w:val="21"/>
          <w:szCs w:val="21"/>
          <w:shd w:fill="auto" w:val="clear"/>
          <w:vertAlign w:val="baseline"/>
          <w:rtl w:val="0"/>
        </w:rPr>
        <w:t xml:space="preserve">In com</w:t>
      </w:r>
      <w:r w:rsidDel="00000000" w:rsidR="00000000" w:rsidRPr="00000000">
        <w:rPr>
          <w:rFonts w:ascii="Calibri" w:cs="Calibri" w:eastAsia="Calibri" w:hAnsi="Calibri"/>
          <w:i w:val="1"/>
          <w:color w:val="000000"/>
          <w:sz w:val="22"/>
          <w:szCs w:val="22"/>
          <w:shd w:fill="auto" w:val="clear"/>
          <w:vertAlign w:val="baseline"/>
          <w:rtl w:val="0"/>
        </w:rPr>
        <w:t xml:space="preserve">pliance with federal and state law, Nevada’s K-12 Accountability Portal provides detailed information about each school’s student and staff demographics and school performance rating, a star-rating system based on the Nevada School Performance Framework (NSPF).</w:t>
      </w:r>
      <w:r w:rsidDel="00000000" w:rsidR="00000000" w:rsidRPr="00000000">
        <w:rPr>
          <w:rFonts w:ascii="Calibri" w:cs="Calibri" w:eastAsia="Calibri" w:hAnsi="Calibri"/>
          <w:i w:val="1"/>
          <w:color w:val="212529"/>
          <w:sz w:val="22"/>
          <w:szCs w:val="22"/>
          <w:shd w:fill="auto" w:val="clear"/>
          <w:vertAlign w:val="baseline"/>
          <w:rtl w:val="0"/>
        </w:rPr>
        <w:t xml:space="preserve"> </w:t>
      </w:r>
      <w:r w:rsidDel="00000000" w:rsidR="00000000" w:rsidRPr="00000000">
        <w:rPr>
          <w:rFonts w:ascii="Calibri" w:cs="Calibri" w:eastAsia="Calibri" w:hAnsi="Calibri"/>
          <w:i w:val="1"/>
          <w:color w:val="000000"/>
          <w:sz w:val="22"/>
          <w:szCs w:val="22"/>
          <w:shd w:fill="auto" w:val="clear"/>
          <w:vertAlign w:val="baseline"/>
          <w:rtl w:val="0"/>
        </w:rPr>
        <w:t xml:space="preserve">You can find our </w:t>
      </w:r>
      <w:hyperlink r:id="rId7">
        <w:r w:rsidDel="00000000" w:rsidR="00000000" w:rsidRPr="00000000">
          <w:rPr>
            <w:rFonts w:ascii="Calibri" w:cs="Calibri" w:eastAsia="Calibri" w:hAnsi="Calibri"/>
            <w:i w:val="1"/>
            <w:color w:val="1155cc"/>
            <w:sz w:val="22"/>
            <w:szCs w:val="22"/>
            <w:u w:val="single"/>
            <w:shd w:fill="auto" w:val="clear"/>
            <w:vertAlign w:val="baseline"/>
            <w:rtl w:val="0"/>
          </w:rPr>
          <w:t xml:space="preserve">Elementary School Rating Report </w:t>
        </w:r>
      </w:hyperlink>
      <w:hyperlink r:id="rId8">
        <w:r w:rsidDel="00000000" w:rsidR="00000000" w:rsidRPr="00000000">
          <w:rPr>
            <w:rFonts w:ascii="Calibri" w:cs="Calibri" w:eastAsia="Calibri" w:hAnsi="Calibri"/>
            <w:i w:val="1"/>
            <w:color w:val="1155cc"/>
            <w:sz w:val="22"/>
            <w:szCs w:val="22"/>
            <w:u w:val="single"/>
            <w:rtl w:val="0"/>
          </w:rPr>
          <w:t xml:space="preserve">here</w:t>
        </w:r>
      </w:hyperlink>
      <w:r w:rsidDel="00000000" w:rsidR="00000000" w:rsidRPr="00000000">
        <w:rPr>
          <w:rFonts w:ascii="Calibri" w:cs="Calibri" w:eastAsia="Calibri" w:hAnsi="Calibri"/>
          <w:i w:val="1"/>
          <w:sz w:val="22"/>
          <w:szCs w:val="22"/>
          <w:rtl w:val="0"/>
        </w:rPr>
        <w:t xml:space="preserve">. </w:t>
      </w:r>
      <w:r w:rsidDel="00000000" w:rsidR="00000000" w:rsidRPr="00000000">
        <w:rPr>
          <w:rtl w:val="0"/>
        </w:rPr>
      </w:r>
    </w:p>
    <w:p w:rsidR="00000000" w:rsidDel="00000000" w:rsidP="00000000" w:rsidRDefault="00000000" w:rsidRPr="00000000" w14:paraId="00000034">
      <w:pPr>
        <w:spacing w:after="20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5">
      <w:pPr>
        <w:spacing w:after="20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6">
      <w:pPr>
        <w:keepNext w:val="1"/>
        <w:keepLines w:val="1"/>
        <w:spacing w:after="120" w:before="240" w:line="240" w:lineRule="auto"/>
        <w:ind w:left="0" w:right="0" w:firstLine="0"/>
        <w:jc w:val="left"/>
        <w:rPr>
          <w:rFonts w:ascii="Calibri" w:cs="Calibri" w:eastAsia="Calibri" w:hAnsi="Calibri"/>
          <w:b w:val="1"/>
          <w:color w:val="01499d"/>
          <w:sz w:val="40"/>
          <w:szCs w:val="40"/>
          <w:shd w:fill="auto" w:val="clear"/>
          <w:vertAlign w:val="baseline"/>
        </w:rPr>
      </w:pPr>
      <w:r w:rsidDel="00000000" w:rsidR="00000000" w:rsidRPr="00000000">
        <w:rPr>
          <w:rFonts w:ascii="Calibri" w:cs="Calibri" w:eastAsia="Calibri" w:hAnsi="Calibri"/>
          <w:b w:val="1"/>
          <w:color w:val="01499d"/>
          <w:sz w:val="40"/>
          <w:szCs w:val="40"/>
          <w:shd w:fill="auto" w:val="clear"/>
          <w:vertAlign w:val="baseline"/>
          <w:rtl w:val="0"/>
        </w:rPr>
        <w:t xml:space="preserve">School Goals and Improvement Plan</w:t>
      </w:r>
    </w:p>
    <w:p w:rsidR="00000000" w:rsidDel="00000000" w:rsidP="00000000" w:rsidRDefault="00000000" w:rsidRPr="00000000" w14:paraId="00000037">
      <w:pPr>
        <w:spacing w:after="0" w:before="20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The improvement plan on the following pages articulates our goals for the upcoming school year, strategies we will employ to achieve our goals, and other important planning information.</w:t>
      </w:r>
    </w:p>
    <w:p w:rsidR="00000000" w:rsidDel="00000000" w:rsidP="00000000" w:rsidRDefault="00000000" w:rsidRPr="00000000" w14:paraId="00000038">
      <w:pPr>
        <w:keepNext w:val="1"/>
        <w:keepLines w:val="1"/>
        <w:spacing w:after="0" w:before="120" w:line="240" w:lineRule="auto"/>
        <w:ind w:left="0" w:right="0" w:firstLine="0"/>
        <w:jc w:val="left"/>
        <w:rPr>
          <w:rFonts w:ascii="Calibri" w:cs="Calibri" w:eastAsia="Calibri" w:hAnsi="Calibri"/>
          <w:b w:val="1"/>
          <w:i w:val="1"/>
          <w:color w:val="178339"/>
          <w:sz w:val="32"/>
          <w:szCs w:val="32"/>
          <w:shd w:fill="auto" w:val="clear"/>
          <w:vertAlign w:val="baseline"/>
        </w:rPr>
      </w:pPr>
      <w:r w:rsidDel="00000000" w:rsidR="00000000" w:rsidRPr="00000000">
        <w:rPr>
          <w:rFonts w:ascii="Calibri" w:cs="Calibri" w:eastAsia="Calibri" w:hAnsi="Calibri"/>
          <w:b w:val="1"/>
          <w:color w:val="178339"/>
          <w:sz w:val="32"/>
          <w:szCs w:val="32"/>
          <w:shd w:fill="auto" w:val="clear"/>
          <w:vertAlign w:val="baseline"/>
          <w:rtl w:val="0"/>
        </w:rPr>
        <w:t xml:space="preserve">Inquiry Area 1 - Student Success </w:t>
      </w:r>
      <w:r w:rsidDel="00000000" w:rsidR="00000000" w:rsidRPr="00000000">
        <w:rPr>
          <w:rtl w:val="0"/>
        </w:rPr>
      </w:r>
    </w:p>
    <w:tbl>
      <w:tblPr>
        <w:tblStyle w:val="Table2"/>
        <w:tblW w:w="13060.0" w:type="dxa"/>
        <w:jc w:val="left"/>
        <w:tblInd w:w="-100.0" w:type="dxa"/>
        <w:tblLayout w:type="fixed"/>
        <w:tblLook w:val="0000"/>
      </w:tblPr>
      <w:tblGrid>
        <w:gridCol w:w="6480"/>
        <w:gridCol w:w="6580"/>
        <w:tblGridChange w:id="0">
          <w:tblGrid>
            <w:gridCol w:w="6480"/>
            <w:gridCol w:w="6580"/>
          </w:tblGrid>
        </w:tblGridChange>
      </w:tblGrid>
      <w:tr>
        <w:trPr>
          <w:cantSplit w:val="0"/>
          <w:trHeight w:val="144" w:hRule="atLeast"/>
          <w:tblHeader w:val="0"/>
        </w:trPr>
        <w:tc>
          <w:tcPr>
            <w:gridSpan w:val="2"/>
            <w:tcBorders>
              <w:top w:color="000000" w:space="0" w:sz="8" w:val="single"/>
              <w:left w:color="000000" w:space="0" w:sz="8" w:val="single"/>
              <w:bottom w:color="000000" w:space="0" w:sz="8" w:val="single"/>
              <w:right w:color="000000" w:space="0" w:sz="8" w:val="single"/>
            </w:tcBorders>
            <w:shd w:fill="005a9c" w:val="clear"/>
            <w:tcMar>
              <w:left w:w="100.0" w:type="dxa"/>
              <w:right w:w="100.0" w:type="dxa"/>
            </w:tcMar>
            <w:vAlign w:val="top"/>
          </w:tcPr>
          <w:p w:rsidR="00000000" w:rsidDel="00000000" w:rsidP="00000000" w:rsidRDefault="00000000" w:rsidRPr="00000000" w14:paraId="00000039">
            <w:pPr>
              <w:spacing w:after="120" w:before="12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Student Success</w:t>
            </w:r>
            <w:r w:rsidDel="00000000" w:rsidR="00000000" w:rsidRPr="00000000">
              <w:rPr>
                <w:rtl w:val="0"/>
              </w:rPr>
            </w:r>
          </w:p>
        </w:tc>
      </w:tr>
      <w:tr>
        <w:trPr>
          <w:cantSplit w:val="0"/>
          <w:trHeight w:val="20" w:hRule="atLeast"/>
          <w:tblHeader w:val="0"/>
        </w:trPr>
        <w:tc>
          <w:tcPr>
            <w:tcBorders>
              <w:top w:color="000000" w:space="0" w:sz="8" w:val="single"/>
              <w:left w:color="000000" w:space="0" w:sz="8" w:val="single"/>
              <w:bottom w:color="000000" w:space="0" w:sz="8" w:val="single"/>
              <w:right w:color="000000" w:space="0" w:sz="8" w:val="single"/>
            </w:tcBorders>
            <w:shd w:fill="e2e2e2" w:val="clear"/>
            <w:tcMar>
              <w:left w:w="100.0" w:type="dxa"/>
              <w:right w:w="100.0" w:type="dxa"/>
            </w:tcMar>
            <w:vAlign w:val="top"/>
          </w:tcPr>
          <w:p w:rsidR="00000000" w:rsidDel="00000000" w:rsidP="00000000" w:rsidRDefault="00000000" w:rsidRPr="00000000" w14:paraId="0000003B">
            <w:pPr>
              <w:spacing w:after="0" w:before="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Areas of Strength</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2e2e2" w:val="clear"/>
            <w:tcMar>
              <w:left w:w="100.0" w:type="dxa"/>
              <w:right w:w="100.0" w:type="dxa"/>
            </w:tcMar>
            <w:vAlign w:val="top"/>
          </w:tcPr>
          <w:p w:rsidR="00000000" w:rsidDel="00000000" w:rsidP="00000000" w:rsidRDefault="00000000" w:rsidRPr="00000000" w14:paraId="0000003C">
            <w:pPr>
              <w:spacing w:after="0" w:before="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Areas for Growth</w:t>
            </w:r>
            <w:r w:rsidDel="00000000" w:rsidR="00000000" w:rsidRPr="00000000">
              <w:rPr>
                <w:rtl w:val="0"/>
              </w:rPr>
            </w:r>
          </w:p>
        </w:tc>
      </w:tr>
      <w:tr>
        <w:trPr>
          <w:cantSplit w:val="0"/>
          <w:trHeight w:val="504" w:hRule="atLeast"/>
          <w:tblHeader w:val="0"/>
        </w:trPr>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center"/>
          </w:tcPr>
          <w:p w:rsidR="00000000" w:rsidDel="00000000" w:rsidP="00000000" w:rsidRDefault="00000000" w:rsidRPr="00000000" w14:paraId="0000003D">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In the 2022-2023 school year, we saw a 10% increase in elementary  Read by Grade 3 proficiency.</w:t>
            </w:r>
          </w:p>
          <w:p w:rsidR="00000000" w:rsidDel="00000000" w:rsidP="00000000" w:rsidRDefault="00000000" w:rsidRPr="00000000" w14:paraId="0000003E">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Chronic absenteeism was below the district average by 2.7%.</w:t>
            </w:r>
          </w:p>
          <w:p w:rsidR="00000000" w:rsidDel="00000000" w:rsidP="00000000" w:rsidRDefault="00000000" w:rsidRPr="00000000" w14:paraId="0000003F">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Read by Grade 3 proficiency was higher than the district by 8%.</w:t>
            </w:r>
          </w:p>
          <w:p w:rsidR="00000000" w:rsidDel="00000000" w:rsidP="00000000" w:rsidRDefault="00000000" w:rsidRPr="00000000" w14:paraId="00000040">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Offer after school tutoring for students to increase growth towards proficiency.</w:t>
            </w:r>
          </w:p>
          <w:p w:rsidR="00000000" w:rsidDel="00000000" w:rsidP="00000000" w:rsidRDefault="00000000" w:rsidRPr="00000000" w14:paraId="00000041">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Read by Grade 3 Proficiency increased from 51.3% to 60.6%.</w:t>
            </w:r>
          </w:p>
          <w:p w:rsidR="00000000" w:rsidDel="00000000" w:rsidP="00000000" w:rsidRDefault="00000000" w:rsidRPr="00000000" w14:paraId="00000042">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Cross-curricular integration from Specialists with NVACS to support growth in Reading and Math.</w:t>
            </w:r>
          </w:p>
          <w:p w:rsidR="00000000" w:rsidDel="00000000" w:rsidP="00000000" w:rsidRDefault="00000000" w:rsidRPr="00000000" w14:paraId="00000043">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Math Interventions provided for Tier 3 students.</w:t>
            </w:r>
          </w:p>
          <w:p w:rsidR="00000000" w:rsidDel="00000000" w:rsidP="00000000" w:rsidRDefault="00000000" w:rsidRPr="00000000" w14:paraId="00000044">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Abundant resources provided to assist teachers to meet the needs of the students who are not proficient. </w:t>
            </w:r>
          </w:p>
        </w:tc>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center"/>
          </w:tcPr>
          <w:p w:rsidR="00000000" w:rsidDel="00000000" w:rsidP="00000000" w:rsidRDefault="00000000" w:rsidRPr="00000000" w14:paraId="00000045">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Chronic absenteeism increased by 4%.  </w:t>
            </w:r>
          </w:p>
          <w:p w:rsidR="00000000" w:rsidDel="00000000" w:rsidP="00000000" w:rsidRDefault="00000000" w:rsidRPr="00000000" w14:paraId="00000046">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Closing opportunity gaps decreased 2.4% in math and 6.5% in reading.  </w:t>
            </w:r>
          </w:p>
          <w:p w:rsidR="00000000" w:rsidDel="00000000" w:rsidP="00000000" w:rsidRDefault="00000000" w:rsidRPr="00000000" w14:paraId="00000047">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Developing rigorous Tier 1 instruction, particularly in Reading and Math. </w:t>
            </w:r>
          </w:p>
          <w:p w:rsidR="00000000" w:rsidDel="00000000" w:rsidP="00000000" w:rsidRDefault="00000000" w:rsidRPr="00000000" w14:paraId="00000048">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Increasing student engagement with curriculum and learning. </w:t>
            </w:r>
          </w:p>
          <w:p w:rsidR="00000000" w:rsidDel="00000000" w:rsidP="00000000" w:rsidRDefault="00000000" w:rsidRPr="00000000" w14:paraId="00000049">
            <w:pPr>
              <w:spacing w:after="0" w:before="0" w:line="240" w:lineRule="auto"/>
              <w:ind w:right="0"/>
              <w:jc w:val="left"/>
              <w:rPr>
                <w:rFonts w:ascii="Calibri" w:cs="Calibri" w:eastAsia="Calibri" w:hAnsi="Calibri"/>
                <w:i w:val="1"/>
                <w:color w:val="4f81bd"/>
                <w:sz w:val="22"/>
                <w:szCs w:val="22"/>
              </w:rPr>
            </w:pPr>
            <w:r w:rsidDel="00000000" w:rsidR="00000000" w:rsidRPr="00000000">
              <w:rPr>
                <w:rtl w:val="0"/>
              </w:rPr>
            </w:r>
          </w:p>
        </w:tc>
      </w:tr>
      <w:tr>
        <w:trPr>
          <w:cantSplit w:val="0"/>
          <w:trHeight w:val="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left w:w="100.0" w:type="dxa"/>
              <w:right w:w="100.0" w:type="dxa"/>
            </w:tcMar>
            <w:vAlign w:val="top"/>
          </w:tcPr>
          <w:p w:rsidR="00000000" w:rsidDel="00000000" w:rsidP="00000000" w:rsidRDefault="00000000" w:rsidRPr="00000000" w14:paraId="0000004A">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Problem Statement:</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color w:val="4f81bd"/>
                <w:sz w:val="22"/>
                <w:szCs w:val="22"/>
                <w:rtl w:val="0"/>
              </w:rPr>
              <w:t xml:space="preserve">Student academic growth(MGP) is significantly behind district averages in all core subject areas. </w:t>
            </w:r>
            <w:r w:rsidDel="00000000" w:rsidR="00000000" w:rsidRPr="00000000">
              <w:rPr>
                <w:rtl w:val="0"/>
              </w:rPr>
            </w:r>
          </w:p>
          <w:p w:rsidR="00000000" w:rsidDel="00000000" w:rsidP="00000000" w:rsidRDefault="00000000" w:rsidRPr="00000000" w14:paraId="0000004B">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4C">
            <w:pPr>
              <w:spacing w:after="0" w:before="0" w:line="240" w:lineRule="auto"/>
              <w:ind w:left="0" w:right="0" w:firstLine="0"/>
              <w:jc w:val="left"/>
              <w:rPr>
                <w:rFonts w:ascii="Calibri" w:cs="Calibri" w:eastAsia="Calibri" w:hAnsi="Calibri"/>
                <w:i w:val="1"/>
                <w:color w:val="4f81bd"/>
                <w:sz w:val="22"/>
                <w:szCs w:val="22"/>
              </w:rPr>
            </w:pPr>
            <w:r w:rsidDel="00000000" w:rsidR="00000000" w:rsidRPr="00000000">
              <w:rPr>
                <w:rFonts w:ascii="Calibri" w:cs="Calibri" w:eastAsia="Calibri" w:hAnsi="Calibri"/>
                <w:b w:val="1"/>
                <w:color w:val="000000"/>
                <w:sz w:val="22"/>
                <w:szCs w:val="22"/>
                <w:shd w:fill="auto" w:val="clear"/>
                <w:vertAlign w:val="baseline"/>
                <w:rtl w:val="0"/>
              </w:rPr>
              <w:t xml:space="preserve">Critical Root Causes of the Problem:</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tl w:val="0"/>
              </w:rPr>
            </w:r>
          </w:p>
          <w:p w:rsidR="00000000" w:rsidDel="00000000" w:rsidP="00000000" w:rsidRDefault="00000000" w:rsidRPr="00000000" w14:paraId="0000004D">
            <w:pPr>
              <w:numPr>
                <w:ilvl w:val="0"/>
                <w:numId w:val="15"/>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Teacher absenteeism. </w:t>
            </w:r>
            <w:r w:rsidDel="00000000" w:rsidR="00000000" w:rsidRPr="00000000">
              <w:rPr>
                <w:rtl w:val="0"/>
              </w:rPr>
            </w:r>
          </w:p>
          <w:p w:rsidR="00000000" w:rsidDel="00000000" w:rsidP="00000000" w:rsidRDefault="00000000" w:rsidRPr="00000000" w14:paraId="0000004E">
            <w:pPr>
              <w:numPr>
                <w:ilvl w:val="0"/>
                <w:numId w:val="15"/>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Student transiency and gaps in instruction causing inconsistent learning opportunities. </w:t>
            </w:r>
            <w:r w:rsidDel="00000000" w:rsidR="00000000" w:rsidRPr="00000000">
              <w:rPr>
                <w:rtl w:val="0"/>
              </w:rPr>
            </w:r>
          </w:p>
          <w:p w:rsidR="00000000" w:rsidDel="00000000" w:rsidP="00000000" w:rsidRDefault="00000000" w:rsidRPr="00000000" w14:paraId="0000004F">
            <w:pPr>
              <w:numPr>
                <w:ilvl w:val="0"/>
                <w:numId w:val="15"/>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Lack of consistent tier 1, 2, and 3 instruction.</w:t>
            </w:r>
          </w:p>
          <w:p w:rsidR="00000000" w:rsidDel="00000000" w:rsidP="00000000" w:rsidRDefault="00000000" w:rsidRPr="00000000" w14:paraId="00000050">
            <w:pPr>
              <w:numPr>
                <w:ilvl w:val="0"/>
                <w:numId w:val="15"/>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Continue to grow skills with data driven PLC practices consistently.</w:t>
            </w:r>
          </w:p>
          <w:p w:rsidR="00000000" w:rsidDel="00000000" w:rsidP="00000000" w:rsidRDefault="00000000" w:rsidRPr="00000000" w14:paraId="00000051">
            <w:pPr>
              <w:numPr>
                <w:ilvl w:val="0"/>
                <w:numId w:val="15"/>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Continue to develop clear guidelines for aggressive and consistent systematic monitoring of student progress.</w:t>
            </w:r>
            <w:r w:rsidDel="00000000" w:rsidR="00000000" w:rsidRPr="00000000">
              <w:rPr>
                <w:rtl w:val="0"/>
              </w:rPr>
            </w:r>
          </w:p>
          <w:p w:rsidR="00000000" w:rsidDel="00000000" w:rsidP="00000000" w:rsidRDefault="00000000" w:rsidRPr="00000000" w14:paraId="00000052">
            <w:pPr>
              <w:numPr>
                <w:ilvl w:val="0"/>
                <w:numId w:val="15"/>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Continue to provide additional instructional and intervention time needed to close the academic gap.</w:t>
            </w:r>
            <w:r w:rsidDel="00000000" w:rsidR="00000000" w:rsidRPr="00000000">
              <w:rPr>
                <w:rtl w:val="0"/>
              </w:rPr>
            </w:r>
          </w:p>
          <w:p w:rsidR="00000000" w:rsidDel="00000000" w:rsidP="00000000" w:rsidRDefault="00000000" w:rsidRPr="00000000" w14:paraId="00000053">
            <w:pPr>
              <w:numPr>
                <w:ilvl w:val="0"/>
                <w:numId w:val="15"/>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Continue to provide staff professional development to provide intervention services to struggling students.</w:t>
            </w:r>
          </w:p>
          <w:p w:rsidR="00000000" w:rsidDel="00000000" w:rsidP="00000000" w:rsidRDefault="00000000" w:rsidRPr="00000000" w14:paraId="00000054">
            <w:pPr>
              <w:numPr>
                <w:ilvl w:val="0"/>
                <w:numId w:val="15"/>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Provide opportunities for staff professional development to increase rigor and student engagement.</w:t>
            </w:r>
          </w:p>
          <w:p w:rsidR="00000000" w:rsidDel="00000000" w:rsidP="00000000" w:rsidRDefault="00000000" w:rsidRPr="00000000" w14:paraId="00000055">
            <w:pPr>
              <w:numPr>
                <w:ilvl w:val="0"/>
                <w:numId w:val="15"/>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Need for more consistent targeted intervention practices in reading and math to close the opportunity gap.</w:t>
            </w:r>
            <w:r w:rsidDel="00000000" w:rsidR="00000000" w:rsidRPr="00000000">
              <w:rPr>
                <w:rtl w:val="0"/>
              </w:rPr>
            </w:r>
          </w:p>
          <w:p w:rsidR="00000000" w:rsidDel="00000000" w:rsidP="00000000" w:rsidRDefault="00000000" w:rsidRPr="00000000" w14:paraId="00000056">
            <w:pPr>
              <w:numPr>
                <w:ilvl w:val="0"/>
                <w:numId w:val="15"/>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Continue to provide consistent targeted intervention resources in math to close the opportunity gap.</w:t>
            </w:r>
            <w:r w:rsidDel="00000000" w:rsidR="00000000" w:rsidRPr="00000000">
              <w:rPr>
                <w:rtl w:val="0"/>
              </w:rPr>
            </w:r>
          </w:p>
          <w:p w:rsidR="00000000" w:rsidDel="00000000" w:rsidP="00000000" w:rsidRDefault="00000000" w:rsidRPr="00000000" w14:paraId="00000057">
            <w:pPr>
              <w:rPr>
                <w:rFonts w:ascii="Calibri" w:cs="Calibri" w:eastAsia="Calibri" w:hAnsi="Calibri"/>
                <w:i w:val="1"/>
                <w:color w:val="4f81bd"/>
                <w:sz w:val="22"/>
                <w:szCs w:val="22"/>
              </w:rPr>
            </w:pPr>
            <w:r w:rsidDel="00000000" w:rsidR="00000000" w:rsidRPr="00000000">
              <w:rPr>
                <w:rtl w:val="0"/>
              </w:rPr>
            </w:r>
          </w:p>
        </w:tc>
      </w:tr>
    </w:tbl>
    <w:p w:rsidR="00000000" w:rsidDel="00000000" w:rsidP="00000000" w:rsidRDefault="00000000" w:rsidRPr="00000000" w14:paraId="00000059">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tbl>
      <w:tblPr>
        <w:tblStyle w:val="Table3"/>
        <w:tblW w:w="13059.0" w:type="dxa"/>
        <w:jc w:val="left"/>
        <w:tblInd w:w="-100.0" w:type="dxa"/>
        <w:tblLayout w:type="fixed"/>
        <w:tblLook w:val="0000"/>
      </w:tblPr>
      <w:tblGrid>
        <w:gridCol w:w="13059"/>
        <w:tblGridChange w:id="0">
          <w:tblGrid>
            <w:gridCol w:w="13059"/>
          </w:tblGrid>
        </w:tblGridChange>
      </w:tblGrid>
      <w:tr>
        <w:trPr>
          <w:cantSplit w:val="0"/>
          <w:trHeight w:val="150" w:hRule="atLeast"/>
          <w:tblHeader w:val="0"/>
        </w:trPr>
        <w:tc>
          <w:tcPr>
            <w:tcBorders>
              <w:top w:color="000000" w:space="0" w:sz="8" w:val="single"/>
              <w:left w:color="000000" w:space="0" w:sz="8" w:val="single"/>
              <w:bottom w:color="000000" w:space="0" w:sz="4" w:val="single"/>
              <w:right w:color="000000" w:space="0" w:sz="8" w:val="single"/>
            </w:tcBorders>
            <w:shd w:fill="005a9c" w:val="clear"/>
            <w:tcMar>
              <w:left w:w="100.0" w:type="dxa"/>
              <w:right w:w="100.0" w:type="dxa"/>
            </w:tcMar>
            <w:vAlign w:val="top"/>
          </w:tcPr>
          <w:p w:rsidR="00000000" w:rsidDel="00000000" w:rsidP="00000000" w:rsidRDefault="00000000" w:rsidRPr="00000000" w14:paraId="0000005A">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Student Success</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5B">
            <w:pPr>
              <w:spacing w:after="0" w:before="0" w:line="276" w:lineRule="auto"/>
              <w:ind w:left="0" w:right="0" w:firstLine="0"/>
              <w:jc w:val="left"/>
              <w:rPr>
                <w:rFonts w:ascii="Times New Roman" w:cs="Times New Roman" w:eastAsia="Times New Roman" w:hAnsi="Times New Roman"/>
                <w:color w:val="000000"/>
                <w:sz w:val="24"/>
                <w:szCs w:val="24"/>
                <w:shd w:fill="auto" w:val="clear"/>
                <w:vertAlign w:val="baseline"/>
              </w:rPr>
            </w:pPr>
            <w:r w:rsidDel="00000000" w:rsidR="00000000" w:rsidRPr="00000000">
              <w:rPr>
                <w:rtl w:val="0"/>
              </w:rPr>
            </w:r>
          </w:p>
          <w:tbl>
            <w:tblPr>
              <w:tblStyle w:val="Table4"/>
              <w:tblW w:w="12752.0" w:type="dxa"/>
              <w:jc w:val="left"/>
              <w:tblLayout w:type="fixed"/>
              <w:tblLook w:val="0000"/>
            </w:tblPr>
            <w:tblGrid>
              <w:gridCol w:w="9782"/>
              <w:gridCol w:w="2970"/>
              <w:tblGridChange w:id="0">
                <w:tblGrid>
                  <w:gridCol w:w="9782"/>
                  <w:gridCol w:w="2970"/>
                </w:tblGrid>
              </w:tblGridChange>
            </w:tblGrid>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5C">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School Goal: </w:t>
                  </w:r>
                </w:p>
                <w:p w:rsidR="00000000" w:rsidDel="00000000" w:rsidP="00000000" w:rsidRDefault="00000000" w:rsidRPr="00000000" w14:paraId="0000005D">
                  <w:pPr>
                    <w:widowControl w:val="0"/>
                    <w:numPr>
                      <w:ilvl w:val="0"/>
                      <w:numId w:val="25"/>
                    </w:numPr>
                    <w:ind w:left="720" w:hanging="36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Increase the Median Growth Percentile (MGP) in Mathematics from 36.5% in the 2023-2024 school</w:t>
                  </w:r>
                </w:p>
                <w:p w:rsidR="00000000" w:rsidDel="00000000" w:rsidP="00000000" w:rsidRDefault="00000000" w:rsidRPr="00000000" w14:paraId="0000005E">
                  <w:pPr>
                    <w:widowControl w:val="0"/>
                    <w:ind w:left="72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year to 45% by the end of the 2023-2024 school year, as reported on the Nevada School</w:t>
                  </w:r>
                </w:p>
                <w:p w:rsidR="00000000" w:rsidDel="00000000" w:rsidP="00000000" w:rsidRDefault="00000000" w:rsidRPr="00000000" w14:paraId="0000005F">
                  <w:pPr>
                    <w:widowControl w:val="0"/>
                    <w:ind w:left="72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Performance Framework (NSPF).</w:t>
                  </w:r>
                </w:p>
                <w:p w:rsidR="00000000" w:rsidDel="00000000" w:rsidP="00000000" w:rsidRDefault="00000000" w:rsidRPr="00000000" w14:paraId="00000060">
                  <w:pPr>
                    <w:widowControl w:val="0"/>
                    <w:numPr>
                      <w:ilvl w:val="0"/>
                      <w:numId w:val="25"/>
                    </w:numPr>
                    <w:ind w:left="720" w:hanging="36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Increase the Median Growth Percentile (MGP) in ELA from 47.5% in the 2023-2024 school year to 55% by the end of the 2023-2024 school year, as reported on the Nevada School Performance</w:t>
                  </w:r>
                </w:p>
                <w:p w:rsidR="00000000" w:rsidDel="00000000" w:rsidP="00000000" w:rsidRDefault="00000000" w:rsidRPr="00000000" w14:paraId="00000061">
                  <w:pPr>
                    <w:widowControl w:val="0"/>
                    <w:ind w:left="72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Framework (NSPF).</w:t>
                  </w:r>
                </w:p>
                <w:p w:rsidR="00000000" w:rsidDel="00000000" w:rsidP="00000000" w:rsidRDefault="00000000" w:rsidRPr="00000000" w14:paraId="00000062">
                  <w:pPr>
                    <w:widowControl w:val="0"/>
                    <w:numPr>
                      <w:ilvl w:val="0"/>
                      <w:numId w:val="25"/>
                    </w:numPr>
                    <w:ind w:left="720" w:hanging="36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Increase the percent of all students proficient in Science from 12.1% in the 2023-2024 school year</w:t>
                  </w:r>
                </w:p>
                <w:p w:rsidR="00000000" w:rsidDel="00000000" w:rsidP="00000000" w:rsidRDefault="00000000" w:rsidRPr="00000000" w14:paraId="00000063">
                  <w:pPr>
                    <w:widowControl w:val="0"/>
                    <w:ind w:left="72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to 35% by the end of the 2023-2024 school year, as measured by SBAC.</w:t>
                  </w:r>
                </w:p>
                <w:p w:rsidR="00000000" w:rsidDel="00000000" w:rsidP="00000000" w:rsidRDefault="00000000" w:rsidRPr="00000000" w14:paraId="00000064">
                  <w:pPr>
                    <w:spacing w:after="0" w:before="24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Formative Measures: </w:t>
                  </w:r>
                </w:p>
                <w:p w:rsidR="00000000" w:rsidDel="00000000" w:rsidP="00000000" w:rsidRDefault="00000000" w:rsidRPr="00000000" w14:paraId="00000065">
                  <w:pPr>
                    <w:numPr>
                      <w:ilvl w:val="0"/>
                      <w:numId w:val="16"/>
                    </w:numPr>
                    <w:spacing w:after="0" w:before="0" w:line="240" w:lineRule="auto"/>
                    <w:ind w:left="720" w:right="0" w:hanging="360"/>
                    <w:jc w:val="left"/>
                    <w:rPr>
                      <w:shd w:fill="auto" w:val="clear"/>
                      <w:vertAlign w:val="baseline"/>
                    </w:rPr>
                  </w:pPr>
                  <w:r w:rsidDel="00000000" w:rsidR="00000000" w:rsidRPr="00000000">
                    <w:rPr>
                      <w:rFonts w:ascii="Calibri" w:cs="Calibri" w:eastAsia="Calibri" w:hAnsi="Calibri"/>
                      <w:i w:val="1"/>
                      <w:color w:val="4f81bd"/>
                      <w:sz w:val="22"/>
                      <w:szCs w:val="22"/>
                      <w:rtl w:val="0"/>
                    </w:rPr>
                    <w:t xml:space="preserve">Measures of Academic Progress (NWEA)</w:t>
                  </w:r>
                  <w:r w:rsidDel="00000000" w:rsidR="00000000" w:rsidRPr="00000000">
                    <w:rPr>
                      <w:rtl w:val="0"/>
                    </w:rPr>
                  </w:r>
                </w:p>
                <w:p w:rsidR="00000000" w:rsidDel="00000000" w:rsidP="00000000" w:rsidRDefault="00000000" w:rsidRPr="00000000" w14:paraId="00000066">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SBAC</w:t>
                  </w:r>
                </w:p>
                <w:p w:rsidR="00000000" w:rsidDel="00000000" w:rsidP="00000000" w:rsidRDefault="00000000" w:rsidRPr="00000000" w14:paraId="00000067">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ESGI (Kinder only)</w:t>
                  </w:r>
                </w:p>
                <w:p w:rsidR="00000000" w:rsidDel="00000000" w:rsidP="00000000" w:rsidRDefault="00000000" w:rsidRPr="00000000" w14:paraId="00000068">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EasyCBM</w:t>
                  </w:r>
                  <w:r w:rsidDel="00000000" w:rsidR="00000000" w:rsidRPr="00000000">
                    <w:rPr>
                      <w:rtl w:val="0"/>
                    </w:rPr>
                  </w:r>
                </w:p>
                <w:p w:rsidR="00000000" w:rsidDel="00000000" w:rsidP="00000000" w:rsidRDefault="00000000" w:rsidRPr="00000000" w14:paraId="00000069">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CORE Phonics</w:t>
                  </w:r>
                  <w:r w:rsidDel="00000000" w:rsidR="00000000" w:rsidRPr="00000000">
                    <w:rPr>
                      <w:rtl w:val="0"/>
                    </w:rPr>
                  </w:r>
                </w:p>
                <w:p w:rsidR="00000000" w:rsidDel="00000000" w:rsidP="00000000" w:rsidRDefault="00000000" w:rsidRPr="00000000" w14:paraId="0000006A">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GLOSS and IKAN</w:t>
                  </w:r>
                </w:p>
                <w:p w:rsidR="00000000" w:rsidDel="00000000" w:rsidP="00000000" w:rsidRDefault="00000000" w:rsidRPr="00000000" w14:paraId="0000006B">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QSI</w:t>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6C">
                  <w:pPr>
                    <w:spacing w:after="0" w:before="0" w:line="240" w:lineRule="auto"/>
                    <w:ind w:left="0" w:right="0" w:firstLine="0"/>
                    <w:jc w:val="left"/>
                    <w:rPr>
                      <w:rFonts w:ascii="Calibri" w:cs="Calibri" w:eastAsia="Calibri" w:hAnsi="Calibri"/>
                      <w:b w:val="1"/>
                      <w:color w:val="000000"/>
                      <w:sz w:val="22"/>
                      <w:szCs w:val="22"/>
                      <w:vertAlign w:val="baseline"/>
                    </w:rPr>
                  </w:pPr>
                  <w:r w:rsidDel="00000000" w:rsidR="00000000" w:rsidRPr="00000000">
                    <w:rPr>
                      <w:rFonts w:ascii="Calibri" w:cs="Calibri" w:eastAsia="Calibri" w:hAnsi="Calibri"/>
                      <w:b w:val="1"/>
                      <w:color w:val="000000"/>
                      <w:sz w:val="22"/>
                      <w:szCs w:val="22"/>
                      <w:vertAlign w:val="baseline"/>
                      <w:rtl w:val="0"/>
                    </w:rPr>
                    <w:t xml:space="preserve">Aligned to Nevada’s STIP Goal: </w:t>
                  </w:r>
                </w:p>
                <w:tbl>
                  <w:tblPr>
                    <w:tblStyle w:val="Table5"/>
                    <w:tblW w:w="2865.0" w:type="dxa"/>
                    <w:jc w:val="left"/>
                    <w:tblLayout w:type="fixed"/>
                    <w:tblLook w:val="0000"/>
                  </w:tblPr>
                  <w:tblGrid>
                    <w:gridCol w:w="1425"/>
                    <w:gridCol w:w="1440"/>
                    <w:tblGridChange w:id="0">
                      <w:tblGrid>
                        <w:gridCol w:w="1425"/>
                        <w:gridCol w:w="1440"/>
                      </w:tblGrid>
                    </w:tblGridChange>
                  </w:tblGrid>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6D">
                        <w:pPr>
                          <w:spacing w:after="0" w:before="0" w:line="240" w:lineRule="auto"/>
                          <w:ind w:left="0" w:right="0" w:firstLine="0"/>
                          <w:jc w:val="center"/>
                          <w:rPr>
                            <w:color w:val="000000"/>
                            <w:shd w:fill="auto" w:val="clear"/>
                            <w:vertAlign w:val="baseline"/>
                          </w:rPr>
                        </w:pPr>
                        <w:sdt>
                          <w:sdtPr>
                            <w:tag w:val="goog_rdk_4"/>
                          </w:sdtPr>
                          <w:sdtContent>
                            <w:r w:rsidDel="00000000" w:rsidR="00000000" w:rsidRPr="00000000">
                              <w:rPr>
                                <w:rFonts w:ascii="Arial Unicode MS" w:cs="Arial Unicode MS" w:eastAsia="Arial Unicode MS" w:hAnsi="Arial Unicode MS"/>
                                <w:color w:val="000000"/>
                                <w:sz w:val="20"/>
                                <w:szCs w:val="20"/>
                                <w:highlight w:val="black"/>
                                <w:vertAlign w:val="baseline"/>
                                <w:rtl w:val="0"/>
                              </w:rPr>
                              <w:t xml:space="preserve">☐</w:t>
                            </w:r>
                          </w:sdtContent>
                        </w:sdt>
                        <w:r w:rsidDel="00000000" w:rsidR="00000000" w:rsidRPr="00000000">
                          <w:rPr>
                            <w:rFonts w:ascii="Calibri" w:cs="Calibri" w:eastAsia="Calibri" w:hAnsi="Calibri"/>
                            <w:color w:val="000000"/>
                            <w:sz w:val="20"/>
                            <w:szCs w:val="20"/>
                            <w:highlight w:val="black"/>
                            <w:vertAlign w:val="baseline"/>
                            <w:rtl w:val="0"/>
                          </w:rPr>
                          <w:t xml:space="preserve"> </w:t>
                        </w:r>
                        <w:r w:rsidDel="00000000" w:rsidR="00000000" w:rsidRPr="00000000">
                          <w:rPr>
                            <w:rFonts w:ascii="Calibri" w:cs="Calibri" w:eastAsia="Calibri" w:hAnsi="Calibri"/>
                            <w:color w:val="000000"/>
                            <w:sz w:val="20"/>
                            <w:szCs w:val="20"/>
                            <w:shd w:fill="auto" w:val="clear"/>
                            <w:vertAlign w:val="baseline"/>
                            <w:rtl w:val="0"/>
                          </w:rPr>
                          <w:t xml:space="preserve">STIP Goal 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6E">
                        <w:pPr>
                          <w:spacing w:after="0" w:before="0" w:line="240" w:lineRule="auto"/>
                          <w:ind w:left="0" w:right="0" w:firstLine="0"/>
                          <w:jc w:val="center"/>
                          <w:rPr>
                            <w:color w:val="000000"/>
                            <w:shd w:fill="auto" w:val="clear"/>
                            <w:vertAlign w:val="baseline"/>
                          </w:rPr>
                        </w:pPr>
                        <w:sdt>
                          <w:sdtPr>
                            <w:tag w:val="goog_rdk_5"/>
                          </w:sdtPr>
                          <w:sdtContent>
                            <w:r w:rsidDel="00000000" w:rsidR="00000000" w:rsidRPr="00000000">
                              <w:rPr>
                                <w:rFonts w:ascii="Arial Unicode MS" w:cs="Arial Unicode MS" w:eastAsia="Arial Unicode MS" w:hAnsi="Arial Unicode MS"/>
                                <w:color w:val="000000"/>
                                <w:sz w:val="20"/>
                                <w:szCs w:val="20"/>
                                <w:highlight w:val="black"/>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2</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6F">
                        <w:pPr>
                          <w:spacing w:after="0" w:before="0" w:line="240" w:lineRule="auto"/>
                          <w:ind w:left="0" w:right="0" w:firstLine="0"/>
                          <w:jc w:val="center"/>
                          <w:rPr>
                            <w:color w:val="000000"/>
                            <w:shd w:fill="auto" w:val="clear"/>
                            <w:vertAlign w:val="baseline"/>
                          </w:rPr>
                        </w:pPr>
                        <w:sdt>
                          <w:sdtPr>
                            <w:tag w:val="goog_rdk_6"/>
                          </w:sdtPr>
                          <w:sdtContent>
                            <w:r w:rsidDel="00000000" w:rsidR="00000000" w:rsidRPr="00000000">
                              <w:rPr>
                                <w:rFonts w:ascii="Arial Unicode MS" w:cs="Arial Unicode MS" w:eastAsia="Arial Unicode MS" w:hAnsi="Arial Unicode MS"/>
                                <w:color w:val="000000"/>
                                <w:sz w:val="20"/>
                                <w:szCs w:val="20"/>
                                <w:highlight w:val="black"/>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70">
                        <w:pPr>
                          <w:spacing w:after="0" w:before="0" w:line="240" w:lineRule="auto"/>
                          <w:ind w:left="0" w:right="0" w:firstLine="0"/>
                          <w:jc w:val="center"/>
                          <w:rPr>
                            <w:color w:val="000000"/>
                            <w:shd w:fill="auto" w:val="clear"/>
                            <w:vertAlign w:val="baseline"/>
                          </w:rPr>
                        </w:pPr>
                        <w:sdt>
                          <w:sdtPr>
                            <w:tag w:val="goog_rdk_7"/>
                          </w:sdtPr>
                          <w:sdtContent>
                            <w:r w:rsidDel="00000000" w:rsidR="00000000" w:rsidRPr="00000000">
                              <w:rPr>
                                <w:rFonts w:ascii="Arial Unicode MS" w:cs="Arial Unicode MS" w:eastAsia="Arial Unicode MS" w:hAnsi="Arial Unicode MS"/>
                                <w:color w:val="000000"/>
                                <w:sz w:val="20"/>
                                <w:szCs w:val="20"/>
                                <w:shd w:fill="auto" w:val="clear"/>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4</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71">
                        <w:pPr>
                          <w:spacing w:after="0" w:before="0" w:line="240" w:lineRule="auto"/>
                          <w:ind w:left="0" w:right="0" w:firstLine="0"/>
                          <w:jc w:val="center"/>
                          <w:rPr>
                            <w:color w:val="000000"/>
                            <w:shd w:fill="auto" w:val="clear"/>
                            <w:vertAlign w:val="baseline"/>
                          </w:rPr>
                        </w:pPr>
                        <w:sdt>
                          <w:sdtPr>
                            <w:tag w:val="goog_rdk_8"/>
                          </w:sdtPr>
                          <w:sdtContent>
                            <w:r w:rsidDel="00000000" w:rsidR="00000000" w:rsidRPr="00000000">
                              <w:rPr>
                                <w:rFonts w:ascii="Arial Unicode MS" w:cs="Arial Unicode MS" w:eastAsia="Arial Unicode MS" w:hAnsi="Arial Unicode MS"/>
                                <w:color w:val="000000"/>
                                <w:sz w:val="20"/>
                                <w:szCs w:val="20"/>
                                <w:shd w:fill="auto" w:val="clear"/>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72">
                        <w:pPr>
                          <w:spacing w:after="0" w:before="0" w:line="240" w:lineRule="auto"/>
                          <w:ind w:left="0" w:right="0" w:firstLine="0"/>
                          <w:jc w:val="center"/>
                          <w:rPr>
                            <w:color w:val="000000"/>
                            <w:shd w:fill="auto" w:val="clear"/>
                            <w:vertAlign w:val="baseline"/>
                          </w:rPr>
                        </w:pPr>
                        <w:sdt>
                          <w:sdtPr>
                            <w:tag w:val="goog_rdk_9"/>
                          </w:sdtPr>
                          <w:sdtContent>
                            <w:r w:rsidDel="00000000" w:rsidR="00000000" w:rsidRPr="00000000">
                              <w:rPr>
                                <w:rFonts w:ascii="Arial Unicode MS" w:cs="Arial Unicode MS" w:eastAsia="Arial Unicode MS" w:hAnsi="Arial Unicode MS"/>
                                <w:color w:val="000000"/>
                                <w:sz w:val="20"/>
                                <w:szCs w:val="20"/>
                                <w:shd w:fill="auto" w:val="clear"/>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6</w:t>
                        </w:r>
                        <w:r w:rsidDel="00000000" w:rsidR="00000000" w:rsidRPr="00000000">
                          <w:rPr>
                            <w:rtl w:val="0"/>
                          </w:rPr>
                        </w:r>
                      </w:p>
                    </w:tc>
                  </w:tr>
                </w:tbl>
                <w:p w:rsidR="00000000" w:rsidDel="00000000" w:rsidP="00000000" w:rsidRDefault="00000000" w:rsidRPr="00000000" w14:paraId="00000073">
                  <w:pPr>
                    <w:spacing w:after="0" w:before="0" w:line="240" w:lineRule="auto"/>
                    <w:ind w:left="0" w:right="0" w:firstLine="0"/>
                    <w:jc w:val="left"/>
                    <w:rPr>
                      <w:color w:val="000000"/>
                      <w:shd w:fill="auto" w:val="clear"/>
                      <w:vertAlign w:val="baseline"/>
                    </w:rPr>
                  </w:pPr>
                  <w:r w:rsidDel="00000000" w:rsidR="00000000" w:rsidRPr="00000000">
                    <w:rPr>
                      <w:rtl w:val="0"/>
                    </w:rPr>
                  </w:r>
                </w:p>
              </w:tc>
            </w:tr>
          </w:tbl>
          <w:p w:rsidR="00000000" w:rsidDel="00000000" w:rsidP="00000000" w:rsidRDefault="00000000" w:rsidRPr="00000000" w14:paraId="00000074">
            <w:pPr>
              <w:spacing w:after="0" w:before="0" w:line="240" w:lineRule="auto"/>
              <w:ind w:left="0" w:right="0" w:firstLine="0"/>
              <w:jc w:val="left"/>
              <w:rPr>
                <w:shd w:fill="auto" w:val="clear"/>
                <w:vertAlign w:val="baseline"/>
              </w:rPr>
            </w:pPr>
            <w:r w:rsidDel="00000000" w:rsidR="00000000" w:rsidRPr="00000000">
              <w:rPr>
                <w:rtl w:val="0"/>
              </w:rPr>
            </w:r>
          </w:p>
        </w:tc>
      </w:tr>
      <w:tr>
        <w:trPr>
          <w:cantSplit w:val="0"/>
          <w:trHeight w:val="350" w:hRule="atLeast"/>
          <w:tblHeader w:val="0"/>
        </w:trPr>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75">
            <w:pPr>
              <w:spacing w:after="0" w:before="0" w:line="276"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tbl>
            <w:tblPr>
              <w:tblStyle w:val="Table6"/>
              <w:tblW w:w="12554.0" w:type="dxa"/>
              <w:jc w:val="left"/>
              <w:tblLayout w:type="fixed"/>
              <w:tblLook w:val="0000"/>
            </w:tblPr>
            <w:tblGrid>
              <w:gridCol w:w="9657"/>
              <w:gridCol w:w="2897"/>
              <w:tblGridChange w:id="0">
                <w:tblGrid>
                  <w:gridCol w:w="9657"/>
                  <w:gridCol w:w="2897"/>
                </w:tblGrid>
              </w:tblGridChange>
            </w:tblGrid>
            <w:tr>
              <w:trPr>
                <w:cantSplit w:val="0"/>
                <w:trHeight w:val="4492" w:hRule="atLeast"/>
                <w:tblHeader w:val="0"/>
              </w:trPr>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76">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Improvement Strategy: </w:t>
                  </w:r>
                  <w:r w:rsidDel="00000000" w:rsidR="00000000" w:rsidRPr="00000000">
                    <w:rPr>
                      <w:rFonts w:ascii="Calibri" w:cs="Calibri" w:eastAsia="Calibri" w:hAnsi="Calibri"/>
                      <w:i w:val="1"/>
                      <w:color w:val="4f81bd"/>
                      <w:sz w:val="22"/>
                      <w:szCs w:val="22"/>
                      <w:rtl w:val="0"/>
                    </w:rPr>
                    <w:t xml:space="preserve">Structured intervention program and coaching and feedback cycles focused on consistent tier 1 curriculum.</w:t>
                  </w:r>
                  <w:r w:rsidDel="00000000" w:rsidR="00000000" w:rsidRPr="00000000">
                    <w:rPr>
                      <w:rtl w:val="0"/>
                    </w:rPr>
                  </w:r>
                </w:p>
                <w:p w:rsidR="00000000" w:rsidDel="00000000" w:rsidP="00000000" w:rsidRDefault="00000000" w:rsidRPr="00000000" w14:paraId="00000077">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Evidence Level: </w:t>
                  </w:r>
                </w:p>
                <w:p w:rsidR="00000000" w:rsidDel="00000000" w:rsidP="00000000" w:rsidRDefault="00000000" w:rsidRPr="00000000" w14:paraId="00000078">
                  <w:pP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2 - Moderate - ESSA requires “a multi-tier system of supports for literacy services.” As well as for specific groups of students such as at at-risk, disengaged, unmotivated, unresponsive, underperforming, or consistently unsuccessful students” It also requires “a comprehensive continuum of evidence-based, systemic practices to support a rapid response to students’ needs, with regular observation to facilitate data-based instructional decision-making”. With our continuous progress monitoring and tier 2 &amp; 3 supports, we are providing those multi-tiered system of supports in both reading and mathematics. </w:t>
                  </w:r>
                </w:p>
                <w:p w:rsidR="00000000" w:rsidDel="00000000" w:rsidP="00000000" w:rsidRDefault="00000000" w:rsidRPr="00000000" w14:paraId="00000079">
                  <w:pPr>
                    <w:spacing w:after="0" w:before="24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4-Demonstrates a Rationale - </w:t>
                  </w:r>
                  <w:hyperlink r:id="rId9">
                    <w:r w:rsidDel="00000000" w:rsidR="00000000" w:rsidRPr="00000000">
                      <w:rPr>
                        <w:rFonts w:ascii="Calibri" w:cs="Calibri" w:eastAsia="Calibri" w:hAnsi="Calibri"/>
                        <w:i w:val="1"/>
                        <w:color w:val="1155cc"/>
                        <w:sz w:val="22"/>
                        <w:szCs w:val="22"/>
                        <w:u w:val="single"/>
                        <w:rtl w:val="0"/>
                      </w:rPr>
                      <w:t xml:space="preserve">Using Student Achievement Data to Support Instructional Decision Making.</w:t>
                    </w:r>
                  </w:hyperlink>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7A">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Action Steps: </w:t>
                  </w:r>
                  <w:r w:rsidDel="00000000" w:rsidR="00000000" w:rsidRPr="00000000">
                    <w:rPr>
                      <w:rFonts w:ascii="Calibri" w:cs="Calibri" w:eastAsia="Calibri" w:hAnsi="Calibri"/>
                      <w:i w:val="1"/>
                      <w:color w:val="000000"/>
                      <w:sz w:val="22"/>
                      <w:szCs w:val="22"/>
                      <w:shd w:fill="auto" w:val="clear"/>
                      <w:vertAlign w:val="baseline"/>
                      <w:rtl w:val="0"/>
                    </w:rPr>
                    <w:t xml:space="preserve">What steps do you need to take to implement this improvement strategy?</w:t>
                  </w:r>
                </w:p>
                <w:p w:rsidR="00000000" w:rsidDel="00000000" w:rsidP="00000000" w:rsidRDefault="00000000" w:rsidRPr="00000000" w14:paraId="0000007B">
                  <w:pPr>
                    <w:numPr>
                      <w:ilvl w:val="0"/>
                      <w:numId w:val="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Administer benchmark assessments (see formative measures) to create targeted skill groups in both reading and math.</w:t>
                  </w:r>
                  <w:r w:rsidDel="00000000" w:rsidR="00000000" w:rsidRPr="00000000">
                    <w:rPr>
                      <w:rtl w:val="0"/>
                    </w:rPr>
                  </w:r>
                </w:p>
                <w:p w:rsidR="00000000" w:rsidDel="00000000" w:rsidP="00000000" w:rsidRDefault="00000000" w:rsidRPr="00000000" w14:paraId="0000007C">
                  <w:pPr>
                    <w:numPr>
                      <w:ilvl w:val="0"/>
                      <w:numId w:val="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Implement targeted, research- based instruction.</w:t>
                  </w:r>
                  <w:r w:rsidDel="00000000" w:rsidR="00000000" w:rsidRPr="00000000">
                    <w:rPr>
                      <w:rtl w:val="0"/>
                    </w:rPr>
                  </w:r>
                </w:p>
                <w:p w:rsidR="00000000" w:rsidDel="00000000" w:rsidP="00000000" w:rsidRDefault="00000000" w:rsidRPr="00000000" w14:paraId="0000007D">
                  <w:pPr>
                    <w:numPr>
                      <w:ilvl w:val="0"/>
                      <w:numId w:val="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Progress-monitor students to measure growth.</w:t>
                  </w:r>
                  <w:r w:rsidDel="00000000" w:rsidR="00000000" w:rsidRPr="00000000">
                    <w:rPr>
                      <w:rtl w:val="0"/>
                    </w:rPr>
                  </w:r>
                </w:p>
                <w:p w:rsidR="00000000" w:rsidDel="00000000" w:rsidP="00000000" w:rsidRDefault="00000000" w:rsidRPr="00000000" w14:paraId="0000007E">
                  <w:pPr>
                    <w:numPr>
                      <w:ilvl w:val="0"/>
                      <w:numId w:val="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Provide professional development focused on high quality tier 1 instruction with the current curriculum.</w:t>
                  </w:r>
                  <w:r w:rsidDel="00000000" w:rsidR="00000000" w:rsidRPr="00000000">
                    <w:rPr>
                      <w:rtl w:val="0"/>
                    </w:rPr>
                  </w:r>
                </w:p>
                <w:p w:rsidR="00000000" w:rsidDel="00000000" w:rsidP="00000000" w:rsidRDefault="00000000" w:rsidRPr="00000000" w14:paraId="0000007F">
                  <w:pPr>
                    <w:numPr>
                      <w:ilvl w:val="0"/>
                      <w:numId w:val="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Provide professional development focused on high quality tier 2 instruction with consistent intervention resources.</w:t>
                  </w:r>
                  <w:r w:rsidDel="00000000" w:rsidR="00000000" w:rsidRPr="00000000">
                    <w:rPr>
                      <w:rtl w:val="0"/>
                    </w:rPr>
                  </w:r>
                </w:p>
                <w:p w:rsidR="00000000" w:rsidDel="00000000" w:rsidP="00000000" w:rsidRDefault="00000000" w:rsidRPr="00000000" w14:paraId="00000080">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Nevada’s Standards for Professional Development:</w:t>
                  </w:r>
                </w:p>
                <w:p w:rsidR="00000000" w:rsidDel="00000000" w:rsidP="00000000" w:rsidRDefault="00000000" w:rsidRPr="00000000" w14:paraId="00000081">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-Resources: Professional learning that increases educator effectiveness and results for all </w:t>
                  </w:r>
                </w:p>
                <w:p w:rsidR="00000000" w:rsidDel="00000000" w:rsidP="00000000" w:rsidRDefault="00000000" w:rsidRPr="00000000" w14:paraId="00000082">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students requires prioritizing, monitoring, and coordinating resources for educator learning.</w:t>
                  </w:r>
                </w:p>
                <w:p w:rsidR="00000000" w:rsidDel="00000000" w:rsidP="00000000" w:rsidRDefault="00000000" w:rsidRPr="00000000" w14:paraId="00000083">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-Data: Professional learning that increases educator effectiveness and results for all students </w:t>
                  </w:r>
                </w:p>
                <w:p w:rsidR="00000000" w:rsidDel="00000000" w:rsidP="00000000" w:rsidRDefault="00000000" w:rsidRPr="00000000" w14:paraId="00000084">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uses a variety of sources and types of student, educator, and system data to plan, assess, </w:t>
                  </w:r>
                </w:p>
                <w:p w:rsidR="00000000" w:rsidDel="00000000" w:rsidP="00000000" w:rsidRDefault="00000000" w:rsidRPr="00000000" w14:paraId="00000085">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and evaluate professional learning.</w:t>
                  </w:r>
                </w:p>
                <w:p w:rsidR="00000000" w:rsidDel="00000000" w:rsidP="00000000" w:rsidRDefault="00000000" w:rsidRPr="00000000" w14:paraId="00000086">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-Learning Designs: Professional learning that increases educator effectiveness and results </w:t>
                  </w:r>
                </w:p>
                <w:p w:rsidR="00000000" w:rsidDel="00000000" w:rsidP="00000000" w:rsidRDefault="00000000" w:rsidRPr="00000000" w14:paraId="00000087">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for all students integrates theories, research, and models of human learning to achieve its </w:t>
                  </w:r>
                </w:p>
                <w:p w:rsidR="00000000" w:rsidDel="00000000" w:rsidP="00000000" w:rsidRDefault="00000000" w:rsidRPr="00000000" w14:paraId="00000088">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intended outcomes.</w:t>
                  </w:r>
                </w:p>
                <w:p w:rsidR="00000000" w:rsidDel="00000000" w:rsidP="00000000" w:rsidRDefault="00000000" w:rsidRPr="00000000" w14:paraId="00000089">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-Implementation: Professional learning that increases educator effectiveness and results for </w:t>
                  </w:r>
                </w:p>
                <w:p w:rsidR="00000000" w:rsidDel="00000000" w:rsidP="00000000" w:rsidRDefault="00000000" w:rsidRPr="00000000" w14:paraId="0000008A">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all students applies research on change and sustains support for implementation of </w:t>
                  </w:r>
                </w:p>
                <w:p w:rsidR="00000000" w:rsidDel="00000000" w:rsidP="00000000" w:rsidRDefault="00000000" w:rsidRPr="00000000" w14:paraId="0000008B">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professional learning for long-term change.</w:t>
                  </w:r>
                </w:p>
                <w:p w:rsidR="00000000" w:rsidDel="00000000" w:rsidP="00000000" w:rsidRDefault="00000000" w:rsidRPr="00000000" w14:paraId="0000008C">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-Outcomes: Professional learning that increases educator effectiveness and results for all </w:t>
                  </w:r>
                </w:p>
                <w:p w:rsidR="00000000" w:rsidDel="00000000" w:rsidP="00000000" w:rsidRDefault="00000000" w:rsidRPr="00000000" w14:paraId="0000008D">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students aligns its outcomes with educator performance and student curriculum standards.</w:t>
                  </w:r>
                </w:p>
                <w:p w:rsidR="00000000" w:rsidDel="00000000" w:rsidP="00000000" w:rsidRDefault="00000000" w:rsidRPr="00000000" w14:paraId="0000008E">
                  <w:pPr>
                    <w:numPr>
                      <w:ilvl w:val="0"/>
                      <w:numId w:val="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Engage in coaching/feedback cycles to increase effective Tier 1 instruction.</w:t>
                  </w:r>
                  <w:r w:rsidDel="00000000" w:rsidR="00000000" w:rsidRPr="00000000">
                    <w:rPr>
                      <w:rtl w:val="0"/>
                    </w:rPr>
                  </w:r>
                </w:p>
                <w:p w:rsidR="00000000" w:rsidDel="00000000" w:rsidP="00000000" w:rsidRDefault="00000000" w:rsidRPr="00000000" w14:paraId="0000008F">
                  <w:pPr>
                    <w:numPr>
                      <w:ilvl w:val="0"/>
                      <w:numId w:val="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Structure PLCs to focus on data driven instruction.</w:t>
                  </w:r>
                  <w:r w:rsidDel="00000000" w:rsidR="00000000" w:rsidRPr="00000000">
                    <w:rPr>
                      <w:rtl w:val="0"/>
                    </w:rPr>
                  </w:r>
                </w:p>
                <w:p w:rsidR="00000000" w:rsidDel="00000000" w:rsidP="00000000" w:rsidRDefault="00000000" w:rsidRPr="00000000" w14:paraId="00000090">
                  <w:pPr>
                    <w:spacing w:after="0" w:before="240" w:line="240" w:lineRule="auto"/>
                    <w:ind w:left="0" w:right="0" w:firstLine="0"/>
                    <w:jc w:val="left"/>
                    <w:rPr>
                      <w:rFonts w:ascii="Calibri" w:cs="Calibri" w:eastAsia="Calibri" w:hAnsi="Calibri"/>
                      <w:i w:val="1"/>
                      <w:color w:val="20201e"/>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Resources Needed: </w:t>
                  </w:r>
                  <w:r w:rsidDel="00000000" w:rsidR="00000000" w:rsidRPr="00000000">
                    <w:rPr>
                      <w:rFonts w:ascii="Calibri" w:cs="Calibri" w:eastAsia="Calibri" w:hAnsi="Calibri"/>
                      <w:i w:val="1"/>
                      <w:color w:val="20201e"/>
                      <w:sz w:val="22"/>
                      <w:szCs w:val="22"/>
                      <w:shd w:fill="auto" w:val="clear"/>
                      <w:vertAlign w:val="baseline"/>
                      <w:rtl w:val="0"/>
                    </w:rPr>
                    <w:t xml:space="preserve">What resources do you need to implement this improvement strategy?</w:t>
                  </w:r>
                </w:p>
                <w:p w:rsidR="00000000" w:rsidDel="00000000" w:rsidP="00000000" w:rsidRDefault="00000000" w:rsidRPr="00000000" w14:paraId="00000091">
                  <w:pPr>
                    <w:numPr>
                      <w:ilvl w:val="0"/>
                      <w:numId w:val="10"/>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Interventionists</w:t>
                  </w:r>
                  <w:r w:rsidDel="00000000" w:rsidR="00000000" w:rsidRPr="00000000">
                    <w:rPr>
                      <w:rtl w:val="0"/>
                    </w:rPr>
                  </w:r>
                </w:p>
                <w:p w:rsidR="00000000" w:rsidDel="00000000" w:rsidP="00000000" w:rsidRDefault="00000000" w:rsidRPr="00000000" w14:paraId="00000092">
                  <w:pPr>
                    <w:numPr>
                      <w:ilvl w:val="0"/>
                      <w:numId w:val="1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Curriculum</w:t>
                  </w:r>
                  <w:r w:rsidDel="00000000" w:rsidR="00000000" w:rsidRPr="00000000">
                    <w:rPr>
                      <w:rtl w:val="0"/>
                    </w:rPr>
                  </w:r>
                </w:p>
                <w:p w:rsidR="00000000" w:rsidDel="00000000" w:rsidP="00000000" w:rsidRDefault="00000000" w:rsidRPr="00000000" w14:paraId="00000093">
                  <w:pPr>
                    <w:numPr>
                      <w:ilvl w:val="0"/>
                      <w:numId w:val="1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Intervention resources</w:t>
                  </w:r>
                  <w:r w:rsidDel="00000000" w:rsidR="00000000" w:rsidRPr="00000000">
                    <w:rPr>
                      <w:rtl w:val="0"/>
                    </w:rPr>
                  </w:r>
                </w:p>
                <w:p w:rsidR="00000000" w:rsidDel="00000000" w:rsidP="00000000" w:rsidRDefault="00000000" w:rsidRPr="00000000" w14:paraId="00000094">
                  <w:pPr>
                    <w:numPr>
                      <w:ilvl w:val="0"/>
                      <w:numId w:val="1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Progress monitoring program</w:t>
                  </w:r>
                  <w:r w:rsidDel="00000000" w:rsidR="00000000" w:rsidRPr="00000000">
                    <w:rPr>
                      <w:rtl w:val="0"/>
                    </w:rPr>
                  </w:r>
                </w:p>
                <w:p w:rsidR="00000000" w:rsidDel="00000000" w:rsidP="00000000" w:rsidRDefault="00000000" w:rsidRPr="00000000" w14:paraId="00000095">
                  <w:pPr>
                    <w:numPr>
                      <w:ilvl w:val="0"/>
                      <w:numId w:val="1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Professional development</w:t>
                  </w:r>
                  <w:r w:rsidDel="00000000" w:rsidR="00000000" w:rsidRPr="00000000">
                    <w:rPr>
                      <w:rtl w:val="0"/>
                    </w:rPr>
                  </w:r>
                </w:p>
                <w:p w:rsidR="00000000" w:rsidDel="00000000" w:rsidP="00000000" w:rsidRDefault="00000000" w:rsidRPr="00000000" w14:paraId="00000096">
                  <w:pPr>
                    <w:numPr>
                      <w:ilvl w:val="0"/>
                      <w:numId w:val="1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Weekly PLCs</w:t>
                  </w:r>
                  <w:r w:rsidDel="00000000" w:rsidR="00000000" w:rsidRPr="00000000">
                    <w:rPr>
                      <w:rtl w:val="0"/>
                    </w:rPr>
                  </w:r>
                </w:p>
                <w:p w:rsidR="00000000" w:rsidDel="00000000" w:rsidP="00000000" w:rsidRDefault="00000000" w:rsidRPr="00000000" w14:paraId="00000097">
                  <w:pPr>
                    <w:numPr>
                      <w:ilvl w:val="0"/>
                      <w:numId w:val="1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Time</w:t>
                  </w:r>
                  <w:r w:rsidDel="00000000" w:rsidR="00000000" w:rsidRPr="00000000">
                    <w:rPr>
                      <w:rtl w:val="0"/>
                    </w:rPr>
                  </w:r>
                </w:p>
                <w:p w:rsidR="00000000" w:rsidDel="00000000" w:rsidP="00000000" w:rsidRDefault="00000000" w:rsidRPr="00000000" w14:paraId="00000098">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Challenges to Tackle: </w:t>
                  </w:r>
                  <w:r w:rsidDel="00000000" w:rsidR="00000000" w:rsidRPr="00000000">
                    <w:rPr>
                      <w:rFonts w:ascii="Calibri" w:cs="Calibri" w:eastAsia="Calibri" w:hAnsi="Calibri"/>
                      <w:i w:val="1"/>
                      <w:color w:val="000000"/>
                      <w:sz w:val="22"/>
                      <w:szCs w:val="22"/>
                      <w:shd w:fill="auto" w:val="clear"/>
                      <w:vertAlign w:val="baseline"/>
                      <w:rtl w:val="0"/>
                    </w:rPr>
                    <w:t xml:space="preserve">What implementation challenges do you anticipate? What are the potential solutions?</w:t>
                  </w:r>
                </w:p>
                <w:p w:rsidR="00000000" w:rsidDel="00000000" w:rsidP="00000000" w:rsidRDefault="00000000" w:rsidRPr="00000000" w14:paraId="00000099">
                  <w:pPr>
                    <w:numPr>
                      <w:ilvl w:val="0"/>
                      <w:numId w:val="12"/>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Implementation Challenge: </w:t>
                  </w:r>
                  <w:r w:rsidDel="00000000" w:rsidR="00000000" w:rsidRPr="00000000">
                    <w:rPr>
                      <w:rFonts w:ascii="Calibri" w:cs="Calibri" w:eastAsia="Calibri" w:hAnsi="Calibri"/>
                      <w:i w:val="1"/>
                      <w:color w:val="4f81bd"/>
                      <w:sz w:val="22"/>
                      <w:szCs w:val="22"/>
                      <w:rtl w:val="0"/>
                    </w:rPr>
                    <w:t xml:space="preserve">Scheduling, space, teacher buy-in, time to provide high quality professional development </w:t>
                  </w:r>
                  <w:r w:rsidDel="00000000" w:rsidR="00000000" w:rsidRPr="00000000">
                    <w:rPr>
                      <w:rtl w:val="0"/>
                    </w:rPr>
                  </w:r>
                </w:p>
                <w:p w:rsidR="00000000" w:rsidDel="00000000" w:rsidP="00000000" w:rsidRDefault="00000000" w:rsidRPr="00000000" w14:paraId="0000009A">
                  <w:pPr>
                    <w:numPr>
                      <w:ilvl w:val="0"/>
                      <w:numId w:val="12"/>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Potential Solution: </w:t>
                  </w:r>
                  <w:r w:rsidDel="00000000" w:rsidR="00000000" w:rsidRPr="00000000">
                    <w:rPr>
                      <w:rFonts w:ascii="Calibri" w:cs="Calibri" w:eastAsia="Calibri" w:hAnsi="Calibri"/>
                      <w:i w:val="1"/>
                      <w:color w:val="4f81bd"/>
                      <w:sz w:val="22"/>
                      <w:szCs w:val="22"/>
                      <w:rtl w:val="0"/>
                    </w:rPr>
                    <w:t xml:space="preserve">Planning, paid professional development outside of contractual time, available subs</w:t>
                  </w:r>
                  <w:r w:rsidDel="00000000" w:rsidR="00000000" w:rsidRPr="00000000">
                    <w:rPr>
                      <w:rtl w:val="0"/>
                    </w:rPr>
                  </w:r>
                </w:p>
                <w:p w:rsidR="00000000" w:rsidDel="00000000" w:rsidP="00000000" w:rsidRDefault="00000000" w:rsidRPr="00000000" w14:paraId="0000009B">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Funding:</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i w:val="1"/>
                      <w:color w:val="000000"/>
                      <w:sz w:val="22"/>
                      <w:szCs w:val="22"/>
                      <w:shd w:fill="auto" w:val="clear"/>
                      <w:vertAlign w:val="baseline"/>
                      <w:rtl w:val="0"/>
                    </w:rPr>
                    <w:t xml:space="preserve">What funding sources can you use to pay for this improvement strategy(ies) associated with this goal?</w:t>
                  </w:r>
                </w:p>
                <w:p w:rsidR="00000000" w:rsidDel="00000000" w:rsidP="00000000" w:rsidRDefault="00000000" w:rsidRPr="00000000" w14:paraId="0000009C">
                  <w:pPr>
                    <w:numPr>
                      <w:ilvl w:val="0"/>
                      <w:numId w:val="14"/>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General budget</w:t>
                  </w:r>
                  <w:r w:rsidDel="00000000" w:rsidR="00000000" w:rsidRPr="00000000">
                    <w:rPr>
                      <w:rtl w:val="0"/>
                    </w:rPr>
                  </w:r>
                </w:p>
              </w:tc>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9D">
                  <w:pPr>
                    <w:spacing w:after="0" w:before="0" w:line="240" w:lineRule="auto"/>
                    <w:ind w:left="0" w:right="0" w:firstLine="0"/>
                    <w:jc w:val="left"/>
                    <w:rPr>
                      <w:rFonts w:ascii="Calibri" w:cs="Calibri" w:eastAsia="Calibri" w:hAnsi="Calibri"/>
                      <w:i w:val="1"/>
                      <w:color w:val="20201e"/>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Lead: </w:t>
                  </w:r>
                  <w:r w:rsidDel="00000000" w:rsidR="00000000" w:rsidRPr="00000000">
                    <w:rPr>
                      <w:rFonts w:ascii="Calibri" w:cs="Calibri" w:eastAsia="Calibri" w:hAnsi="Calibri"/>
                      <w:i w:val="1"/>
                      <w:color w:val="20201e"/>
                      <w:sz w:val="22"/>
                      <w:szCs w:val="22"/>
                      <w:shd w:fill="auto" w:val="clear"/>
                      <w:vertAlign w:val="baseline"/>
                      <w:rtl w:val="0"/>
                    </w:rPr>
                    <w:t xml:space="preserve">Who is responsible for implementing this strategy?</w:t>
                  </w:r>
                </w:p>
                <w:p w:rsidR="00000000" w:rsidDel="00000000" w:rsidP="00000000" w:rsidRDefault="00000000" w:rsidRPr="00000000" w14:paraId="0000009E">
                  <w:pPr>
                    <w:spacing w:after="0" w:before="0" w:line="240" w:lineRule="auto"/>
                    <w:ind w:left="0" w:right="0" w:firstLine="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Teachers, administration, interventionists, aides, strategists</w:t>
                  </w:r>
                </w:p>
                <w:p w:rsidR="00000000" w:rsidDel="00000000" w:rsidP="00000000" w:rsidRDefault="00000000" w:rsidRPr="00000000" w14:paraId="0000009F">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tl w:val="0"/>
                    </w:rPr>
                  </w:r>
                </w:p>
              </w:tc>
            </w:tr>
          </w:tbl>
          <w:p w:rsidR="00000000" w:rsidDel="00000000" w:rsidP="00000000" w:rsidRDefault="00000000" w:rsidRPr="00000000" w14:paraId="000000A0">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tl w:val="0"/>
              </w:rPr>
            </w:r>
          </w:p>
        </w:tc>
      </w:tr>
      <w:tr>
        <w:trPr>
          <w:cantSplit w:val="0"/>
          <w:trHeight w:val="350" w:hRule="atLeast"/>
          <w:tblHeader w:val="0"/>
        </w:trPr>
        <w:tc>
          <w:tcPr>
            <w:tcBorders>
              <w:top w:color="000000" w:space="0" w:sz="8" w:val="single"/>
              <w:left w:color="000000" w:space="0" w:sz="8" w:val="single"/>
              <w:bottom w:color="000000" w:space="0" w:sz="8" w:val="single"/>
              <w:right w:color="000000" w:space="0" w:sz="8" w:val="single"/>
            </w:tcBorders>
            <w:shd w:fill="bfbfbf" w:val="clear"/>
            <w:tcMar>
              <w:left w:w="100.0" w:type="dxa"/>
              <w:right w:w="100.0" w:type="dxa"/>
            </w:tcMar>
            <w:vAlign w:val="top"/>
          </w:tcPr>
          <w:p w:rsidR="00000000" w:rsidDel="00000000" w:rsidP="00000000" w:rsidRDefault="00000000" w:rsidRPr="00000000" w14:paraId="000000A1">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Resource Equity Supports: </w:t>
            </w:r>
            <w:r w:rsidDel="00000000" w:rsidR="00000000" w:rsidRPr="00000000">
              <w:rPr>
                <w:rFonts w:ascii="Calibri" w:cs="Calibri" w:eastAsia="Calibri" w:hAnsi="Calibri"/>
                <w:i w:val="1"/>
                <w:color w:val="000000"/>
                <w:sz w:val="22"/>
                <w:szCs w:val="22"/>
                <w:shd w:fill="auto" w:val="clear"/>
                <w:vertAlign w:val="baseline"/>
                <w:rtl w:val="0"/>
              </w:rPr>
              <w:t xml:space="preserve">Based on your Data Dive and Root Cause Analysis, what if any resource inequities did you identify for the following student groups specific to this goal? (Consider any challenges these groups face.) What, specifically, will you do to support them to overcome these challenges?</w:t>
            </w:r>
            <w:r w:rsidDel="00000000" w:rsidR="00000000" w:rsidRPr="00000000">
              <w:rPr>
                <w:rtl w:val="0"/>
              </w:rPr>
            </w:r>
          </w:p>
        </w:tc>
      </w:tr>
      <w:tr>
        <w:trPr>
          <w:cantSplit w:val="0"/>
          <w:trHeight w:val="35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A2">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English Learners</w:t>
            </w:r>
          </w:p>
          <w:p w:rsidR="00000000" w:rsidDel="00000000" w:rsidP="00000000" w:rsidRDefault="00000000" w:rsidRPr="00000000" w14:paraId="000000A3">
            <w:pPr>
              <w:numPr>
                <w:ilvl w:val="0"/>
                <w:numId w:val="6"/>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Challenge:</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Teacher understanding of effective English language learner strategies</w:t>
            </w:r>
            <w:r w:rsidDel="00000000" w:rsidR="00000000" w:rsidRPr="00000000">
              <w:rPr>
                <w:rtl w:val="0"/>
              </w:rPr>
            </w:r>
          </w:p>
          <w:p w:rsidR="00000000" w:rsidDel="00000000" w:rsidP="00000000" w:rsidRDefault="00000000" w:rsidRPr="00000000" w14:paraId="000000A4">
            <w:pPr>
              <w:numPr>
                <w:ilvl w:val="0"/>
                <w:numId w:val="6"/>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Support:</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Provide professional development</w:t>
            </w:r>
            <w:r w:rsidDel="00000000" w:rsidR="00000000" w:rsidRPr="00000000">
              <w:rPr>
                <w:rtl w:val="0"/>
              </w:rPr>
            </w:r>
          </w:p>
          <w:p w:rsidR="00000000" w:rsidDel="00000000" w:rsidP="00000000" w:rsidRDefault="00000000" w:rsidRPr="00000000" w14:paraId="000000A5">
            <w:pPr>
              <w:spacing w:after="0" w:before="12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Foster/Homeless: </w:t>
            </w:r>
          </w:p>
          <w:p w:rsidR="00000000" w:rsidDel="00000000" w:rsidP="00000000" w:rsidRDefault="00000000" w:rsidRPr="00000000" w14:paraId="000000A6">
            <w:pPr>
              <w:numPr>
                <w:ilvl w:val="0"/>
                <w:numId w:val="9"/>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Challenge:</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Increased social emotional needs</w:t>
            </w:r>
            <w:r w:rsidDel="00000000" w:rsidR="00000000" w:rsidRPr="00000000">
              <w:rPr>
                <w:rtl w:val="0"/>
              </w:rPr>
            </w:r>
          </w:p>
          <w:p w:rsidR="00000000" w:rsidDel="00000000" w:rsidP="00000000" w:rsidRDefault="00000000" w:rsidRPr="00000000" w14:paraId="000000A7">
            <w:pPr>
              <w:numPr>
                <w:ilvl w:val="0"/>
                <w:numId w:val="9"/>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Support:</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Add counselor/social worker, provide professional development in trauma informed instruction specific to military connected students, MTSS supports</w:t>
            </w:r>
            <w:r w:rsidDel="00000000" w:rsidR="00000000" w:rsidRPr="00000000">
              <w:rPr>
                <w:rtl w:val="0"/>
              </w:rPr>
            </w:r>
          </w:p>
          <w:p w:rsidR="00000000" w:rsidDel="00000000" w:rsidP="00000000" w:rsidRDefault="00000000" w:rsidRPr="00000000" w14:paraId="000000A8">
            <w:pPr>
              <w:spacing w:after="0" w:before="12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Free and Reduced Lunch: </w:t>
            </w:r>
          </w:p>
          <w:p w:rsidR="00000000" w:rsidDel="00000000" w:rsidP="00000000" w:rsidRDefault="00000000" w:rsidRPr="00000000" w14:paraId="000000A9">
            <w:pPr>
              <w:numPr>
                <w:ilvl w:val="0"/>
                <w:numId w:val="1"/>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Challenge:</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Increased social emotional needs</w:t>
            </w:r>
            <w:r w:rsidDel="00000000" w:rsidR="00000000" w:rsidRPr="00000000">
              <w:rPr>
                <w:rtl w:val="0"/>
              </w:rPr>
            </w:r>
          </w:p>
          <w:p w:rsidR="00000000" w:rsidDel="00000000" w:rsidP="00000000" w:rsidRDefault="00000000" w:rsidRPr="00000000" w14:paraId="000000AA">
            <w:pPr>
              <w:numPr>
                <w:ilvl w:val="0"/>
                <w:numId w:val="1"/>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Support:</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Add counselor/social worker, provide professional development in trauma informed instruction specific to military connected students, MTSS supports</w:t>
            </w:r>
            <w:r w:rsidDel="00000000" w:rsidR="00000000" w:rsidRPr="00000000">
              <w:rPr>
                <w:rtl w:val="0"/>
              </w:rPr>
            </w:r>
          </w:p>
          <w:p w:rsidR="00000000" w:rsidDel="00000000" w:rsidP="00000000" w:rsidRDefault="00000000" w:rsidRPr="00000000" w14:paraId="000000AB">
            <w:pPr>
              <w:spacing w:after="0" w:before="12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Migrant: </w:t>
            </w:r>
          </w:p>
          <w:p w:rsidR="00000000" w:rsidDel="00000000" w:rsidP="00000000" w:rsidRDefault="00000000" w:rsidRPr="00000000" w14:paraId="000000AC">
            <w:pPr>
              <w:numPr>
                <w:ilvl w:val="0"/>
                <w:numId w:val="2"/>
              </w:numPr>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3d85c6"/>
                <w:sz w:val="22"/>
                <w:szCs w:val="22"/>
                <w:highlight w:val="white"/>
                <w:rtl w:val="0"/>
              </w:rPr>
              <w:t xml:space="preserve">Our school does not have any students that belong to this student group.</w:t>
            </w:r>
            <w:r w:rsidDel="00000000" w:rsidR="00000000" w:rsidRPr="00000000">
              <w:rPr>
                <w:rtl w:val="0"/>
              </w:rPr>
            </w:r>
          </w:p>
          <w:p w:rsidR="00000000" w:rsidDel="00000000" w:rsidP="00000000" w:rsidRDefault="00000000" w:rsidRPr="00000000" w14:paraId="000000AD">
            <w:pPr>
              <w:numPr>
                <w:ilvl w:val="0"/>
                <w:numId w:val="2"/>
              </w:numPr>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3d85c6"/>
                <w:sz w:val="22"/>
                <w:szCs w:val="22"/>
                <w:highlight w:val="white"/>
                <w:rtl w:val="0"/>
              </w:rPr>
              <w:t xml:space="preserve">Our school does not have any students that belong to this student group.</w:t>
            </w:r>
            <w:r w:rsidDel="00000000" w:rsidR="00000000" w:rsidRPr="00000000">
              <w:rPr>
                <w:rtl w:val="0"/>
              </w:rPr>
            </w:r>
          </w:p>
          <w:p w:rsidR="00000000" w:rsidDel="00000000" w:rsidP="00000000" w:rsidRDefault="00000000" w:rsidRPr="00000000" w14:paraId="000000AE">
            <w:pPr>
              <w:spacing w:after="0" w:before="12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Racial/Ethnic Groups: </w:t>
            </w:r>
          </w:p>
          <w:p w:rsidR="00000000" w:rsidDel="00000000" w:rsidP="00000000" w:rsidRDefault="00000000" w:rsidRPr="00000000" w14:paraId="000000AF">
            <w:pPr>
              <w:numPr>
                <w:ilvl w:val="0"/>
                <w:numId w:val="4"/>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Challenge:</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Increase teacher cultural competency</w:t>
            </w:r>
            <w:r w:rsidDel="00000000" w:rsidR="00000000" w:rsidRPr="00000000">
              <w:rPr>
                <w:rtl w:val="0"/>
              </w:rPr>
            </w:r>
          </w:p>
          <w:p w:rsidR="00000000" w:rsidDel="00000000" w:rsidP="00000000" w:rsidRDefault="00000000" w:rsidRPr="00000000" w14:paraId="000000B0">
            <w:pPr>
              <w:numPr>
                <w:ilvl w:val="0"/>
                <w:numId w:val="4"/>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Support:</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Provide professional development, MTSS supports, school wide Tier 1 supports, increased focus on restorative practices</w:t>
            </w:r>
            <w:r w:rsidDel="00000000" w:rsidR="00000000" w:rsidRPr="00000000">
              <w:rPr>
                <w:rtl w:val="0"/>
              </w:rPr>
            </w:r>
          </w:p>
          <w:p w:rsidR="00000000" w:rsidDel="00000000" w:rsidP="00000000" w:rsidRDefault="00000000" w:rsidRPr="00000000" w14:paraId="000000B1">
            <w:pPr>
              <w:spacing w:after="0" w:before="12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Students with IEPs: </w:t>
            </w:r>
          </w:p>
          <w:p w:rsidR="00000000" w:rsidDel="00000000" w:rsidP="00000000" w:rsidRDefault="00000000" w:rsidRPr="00000000" w14:paraId="000000B2">
            <w:pPr>
              <w:numPr>
                <w:ilvl w:val="0"/>
                <w:numId w:val="7"/>
              </w:numPr>
              <w:spacing w:after="0" w:before="0" w:line="240" w:lineRule="auto"/>
              <w:ind w:left="720" w:right="0" w:hanging="360"/>
              <w:jc w:val="left"/>
              <w:rPr>
                <w:rFonts w:ascii="Calibri" w:cs="Calibri" w:eastAsia="Calibri" w:hAnsi="Calibri"/>
                <w:b w:val="1"/>
                <w:i w:val="1"/>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Challenge:</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Student transiency (out of state/country IEPS) and a lack of service placement. </w:t>
            </w:r>
            <w:r w:rsidDel="00000000" w:rsidR="00000000" w:rsidRPr="00000000">
              <w:rPr>
                <w:rtl w:val="0"/>
              </w:rPr>
            </w:r>
          </w:p>
          <w:p w:rsidR="00000000" w:rsidDel="00000000" w:rsidP="00000000" w:rsidRDefault="00000000" w:rsidRPr="00000000" w14:paraId="000000B3">
            <w:pPr>
              <w:numPr>
                <w:ilvl w:val="0"/>
                <w:numId w:val="7"/>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Support:</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Increase in psychologists, related service members, qualified teachers and aides. Increase in classrooms that support student needs (autism, SLD self contained classrooms)  - APR Indicator 3.B and 3.D</w:t>
            </w:r>
            <w:r w:rsidDel="00000000" w:rsidR="00000000" w:rsidRPr="00000000">
              <w:rPr>
                <w:rtl w:val="0"/>
              </w:rPr>
            </w:r>
          </w:p>
        </w:tc>
      </w:tr>
    </w:tbl>
    <w:p w:rsidR="00000000" w:rsidDel="00000000" w:rsidP="00000000" w:rsidRDefault="00000000" w:rsidRPr="00000000" w14:paraId="000000B4">
      <w:pPr>
        <w:keepNext w:val="1"/>
        <w:keepLines w:val="1"/>
        <w:spacing w:after="0" w:before="120" w:line="240" w:lineRule="auto"/>
        <w:ind w:left="0" w:right="0" w:firstLine="0"/>
        <w:jc w:val="left"/>
        <w:rPr>
          <w:rFonts w:ascii="Calibri" w:cs="Calibri" w:eastAsia="Calibri" w:hAnsi="Calibri"/>
          <w:b w:val="1"/>
          <w:i w:val="1"/>
          <w:color w:val="178339"/>
          <w:sz w:val="32"/>
          <w:szCs w:val="32"/>
          <w:shd w:fill="auto" w:val="clear"/>
          <w:vertAlign w:val="baseline"/>
        </w:rPr>
      </w:pPr>
      <w:r w:rsidDel="00000000" w:rsidR="00000000" w:rsidRPr="00000000">
        <w:rPr>
          <w:rFonts w:ascii="Calibri" w:cs="Calibri" w:eastAsia="Calibri" w:hAnsi="Calibri"/>
          <w:b w:val="1"/>
          <w:color w:val="178339"/>
          <w:sz w:val="32"/>
          <w:szCs w:val="32"/>
          <w:shd w:fill="auto" w:val="clear"/>
          <w:vertAlign w:val="baseline"/>
          <w:rtl w:val="0"/>
        </w:rPr>
        <w:t xml:space="preserve">Inquiry Area 2 - Adult Learning Culture</w:t>
      </w:r>
      <w:r w:rsidDel="00000000" w:rsidR="00000000" w:rsidRPr="00000000">
        <w:rPr>
          <w:rtl w:val="0"/>
        </w:rPr>
      </w:r>
    </w:p>
    <w:tbl>
      <w:tblPr>
        <w:tblStyle w:val="Table7"/>
        <w:tblW w:w="13060.0" w:type="dxa"/>
        <w:jc w:val="left"/>
        <w:tblInd w:w="-100.0" w:type="dxa"/>
        <w:tblLayout w:type="fixed"/>
        <w:tblLook w:val="0000"/>
      </w:tblPr>
      <w:tblGrid>
        <w:gridCol w:w="6480"/>
        <w:gridCol w:w="6580"/>
        <w:tblGridChange w:id="0">
          <w:tblGrid>
            <w:gridCol w:w="6480"/>
            <w:gridCol w:w="6580"/>
          </w:tblGrid>
        </w:tblGridChange>
      </w:tblGrid>
      <w:tr>
        <w:trPr>
          <w:cantSplit w:val="0"/>
          <w:trHeight w:val="160" w:hRule="atLeast"/>
          <w:tblHeader w:val="0"/>
        </w:trPr>
        <w:tc>
          <w:tcPr>
            <w:gridSpan w:val="2"/>
            <w:tcBorders>
              <w:top w:color="000000" w:space="0" w:sz="8" w:val="single"/>
              <w:left w:color="000000" w:space="0" w:sz="8" w:val="single"/>
              <w:bottom w:color="000000" w:space="0" w:sz="8" w:val="single"/>
              <w:right w:color="000000" w:space="0" w:sz="8" w:val="single"/>
            </w:tcBorders>
            <w:shd w:fill="005a9c" w:val="clear"/>
            <w:tcMar>
              <w:left w:w="100.0" w:type="dxa"/>
              <w:right w:w="100.0" w:type="dxa"/>
            </w:tcMar>
            <w:vAlign w:val="center"/>
          </w:tcPr>
          <w:p w:rsidR="00000000" w:rsidDel="00000000" w:rsidP="00000000" w:rsidRDefault="00000000" w:rsidRPr="00000000" w14:paraId="000000B5">
            <w:pPr>
              <w:spacing w:after="120" w:before="12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Adult Learning Culture</w:t>
            </w:r>
            <w:r w:rsidDel="00000000" w:rsidR="00000000" w:rsidRPr="00000000">
              <w:rPr>
                <w:rtl w:val="0"/>
              </w:rPr>
            </w:r>
          </w:p>
        </w:tc>
      </w:tr>
      <w:tr>
        <w:trPr>
          <w:cantSplit w:val="0"/>
          <w:trHeight w:val="20" w:hRule="atLeast"/>
          <w:tblHeader w:val="0"/>
        </w:trPr>
        <w:tc>
          <w:tcPr>
            <w:tcBorders>
              <w:top w:color="000000" w:space="0" w:sz="8" w:val="single"/>
              <w:left w:color="000000" w:space="0" w:sz="8" w:val="single"/>
              <w:bottom w:color="000000" w:space="0" w:sz="8" w:val="single"/>
              <w:right w:color="000000" w:space="0" w:sz="8" w:val="single"/>
            </w:tcBorders>
            <w:shd w:fill="e2e2e2" w:val="clear"/>
            <w:tcMar>
              <w:left w:w="100.0" w:type="dxa"/>
              <w:right w:w="100.0" w:type="dxa"/>
            </w:tcMar>
            <w:vAlign w:val="top"/>
          </w:tcPr>
          <w:p w:rsidR="00000000" w:rsidDel="00000000" w:rsidP="00000000" w:rsidRDefault="00000000" w:rsidRPr="00000000" w14:paraId="000000B7">
            <w:pPr>
              <w:spacing w:after="0" w:before="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Areas of Strength</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2e2e2" w:val="clear"/>
            <w:tcMar>
              <w:left w:w="100.0" w:type="dxa"/>
              <w:right w:w="100.0" w:type="dxa"/>
            </w:tcMar>
            <w:vAlign w:val="top"/>
          </w:tcPr>
          <w:p w:rsidR="00000000" w:rsidDel="00000000" w:rsidP="00000000" w:rsidRDefault="00000000" w:rsidRPr="00000000" w14:paraId="000000B8">
            <w:pPr>
              <w:spacing w:after="0" w:before="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Areas for Growth</w:t>
            </w:r>
            <w:r w:rsidDel="00000000" w:rsidR="00000000" w:rsidRPr="00000000">
              <w:rPr>
                <w:rtl w:val="0"/>
              </w:rPr>
            </w:r>
          </w:p>
        </w:tc>
      </w:tr>
      <w:tr>
        <w:trPr>
          <w:cantSplit w:val="0"/>
          <w:trHeight w:val="504" w:hRule="atLeast"/>
          <w:tblHeader w:val="0"/>
        </w:trPr>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center"/>
          </w:tcPr>
          <w:p w:rsidR="00000000" w:rsidDel="00000000" w:rsidP="00000000" w:rsidRDefault="00000000" w:rsidRPr="00000000" w14:paraId="000000B9">
            <w:pPr>
              <w:numPr>
                <w:ilvl w:val="0"/>
                <w:numId w:val="22"/>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Supportive community</w:t>
            </w:r>
            <w:r w:rsidDel="00000000" w:rsidR="00000000" w:rsidRPr="00000000">
              <w:rPr>
                <w:rtl w:val="0"/>
              </w:rPr>
            </w:r>
          </w:p>
          <w:p w:rsidR="00000000" w:rsidDel="00000000" w:rsidP="00000000" w:rsidRDefault="00000000" w:rsidRPr="00000000" w14:paraId="000000BA">
            <w:pPr>
              <w:numPr>
                <w:ilvl w:val="0"/>
                <w:numId w:val="22"/>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Improved communication</w:t>
            </w:r>
            <w:r w:rsidDel="00000000" w:rsidR="00000000" w:rsidRPr="00000000">
              <w:rPr>
                <w:rtl w:val="0"/>
              </w:rPr>
            </w:r>
          </w:p>
          <w:p w:rsidR="00000000" w:rsidDel="00000000" w:rsidP="00000000" w:rsidRDefault="00000000" w:rsidRPr="00000000" w14:paraId="000000BB">
            <w:pPr>
              <w:numPr>
                <w:ilvl w:val="0"/>
                <w:numId w:val="22"/>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Fully staffed </w:t>
            </w:r>
            <w:r w:rsidDel="00000000" w:rsidR="00000000" w:rsidRPr="00000000">
              <w:rPr>
                <w:rtl w:val="0"/>
              </w:rPr>
            </w:r>
          </w:p>
          <w:p w:rsidR="00000000" w:rsidDel="00000000" w:rsidP="00000000" w:rsidRDefault="00000000" w:rsidRPr="00000000" w14:paraId="000000BC">
            <w:pPr>
              <w:numPr>
                <w:ilvl w:val="0"/>
                <w:numId w:val="22"/>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Improved PLC culture</w:t>
            </w:r>
            <w:r w:rsidDel="00000000" w:rsidR="00000000" w:rsidRPr="00000000">
              <w:rPr>
                <w:rtl w:val="0"/>
              </w:rPr>
            </w:r>
          </w:p>
          <w:p w:rsidR="00000000" w:rsidDel="00000000" w:rsidP="00000000" w:rsidRDefault="00000000" w:rsidRPr="00000000" w14:paraId="000000BD">
            <w:pPr>
              <w:numPr>
                <w:ilvl w:val="0"/>
                <w:numId w:val="22"/>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Improved consistent teacher recognition of effort and accomplishments</w:t>
            </w:r>
          </w:p>
          <w:p w:rsidR="00000000" w:rsidDel="00000000" w:rsidP="00000000" w:rsidRDefault="00000000" w:rsidRPr="00000000" w14:paraId="000000BE">
            <w:pPr>
              <w:numPr>
                <w:ilvl w:val="0"/>
                <w:numId w:val="22"/>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Coaching and mentoring</w:t>
            </w:r>
          </w:p>
          <w:p w:rsidR="00000000" w:rsidDel="00000000" w:rsidP="00000000" w:rsidRDefault="00000000" w:rsidRPr="00000000" w14:paraId="000000BF">
            <w:pPr>
              <w:numPr>
                <w:ilvl w:val="0"/>
                <w:numId w:val="22"/>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Differentiated Staff Development opportunities</w:t>
            </w:r>
          </w:p>
        </w:tc>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center"/>
          </w:tcPr>
          <w:p w:rsidR="00000000" w:rsidDel="00000000" w:rsidP="00000000" w:rsidRDefault="00000000" w:rsidRPr="00000000" w14:paraId="000000C0">
            <w:pPr>
              <w:numPr>
                <w:ilvl w:val="0"/>
                <w:numId w:val="22"/>
              </w:numPr>
              <w:ind w:left="0" w:firstLine="0"/>
              <w:rPr>
                <w:rFonts w:ascii="Calibri" w:cs="Calibri" w:eastAsia="Calibri" w:hAnsi="Calibri"/>
                <w:sz w:val="22"/>
                <w:szCs w:val="22"/>
              </w:rPr>
            </w:pPr>
            <w:r w:rsidDel="00000000" w:rsidR="00000000" w:rsidRPr="00000000">
              <w:rPr>
                <w:rFonts w:ascii="Calibri" w:cs="Calibri" w:eastAsia="Calibri" w:hAnsi="Calibri"/>
                <w:i w:val="1"/>
                <w:color w:val="4f81bd"/>
                <w:sz w:val="22"/>
                <w:szCs w:val="22"/>
                <w:rtl w:val="0"/>
              </w:rPr>
              <w:t xml:space="preserve">Teacher absenteeism. </w:t>
            </w:r>
            <w:r w:rsidDel="00000000" w:rsidR="00000000" w:rsidRPr="00000000">
              <w:rPr>
                <w:rtl w:val="0"/>
              </w:rPr>
            </w:r>
          </w:p>
          <w:p w:rsidR="00000000" w:rsidDel="00000000" w:rsidP="00000000" w:rsidRDefault="00000000" w:rsidRPr="00000000" w14:paraId="000000C1">
            <w:pPr>
              <w:numPr>
                <w:ilvl w:val="0"/>
                <w:numId w:val="22"/>
              </w:numPr>
              <w:ind w:left="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Lack of consistent tier 1,2, and 3 instruction. </w:t>
            </w:r>
          </w:p>
          <w:p w:rsidR="00000000" w:rsidDel="00000000" w:rsidP="00000000" w:rsidRDefault="00000000" w:rsidRPr="00000000" w14:paraId="000000C2">
            <w:pPr>
              <w:numPr>
                <w:ilvl w:val="0"/>
                <w:numId w:val="22"/>
              </w:numPr>
              <w:ind w:left="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Building teacher capacity.</w:t>
            </w:r>
          </w:p>
          <w:p w:rsidR="00000000" w:rsidDel="00000000" w:rsidP="00000000" w:rsidRDefault="00000000" w:rsidRPr="00000000" w14:paraId="000000C3">
            <w:pPr>
              <w:numPr>
                <w:ilvl w:val="0"/>
                <w:numId w:val="22"/>
              </w:numPr>
              <w:ind w:left="0" w:firstLine="0"/>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Providing opportunities to learn from one another through observational rounds.</w:t>
            </w:r>
          </w:p>
          <w:p w:rsidR="00000000" w:rsidDel="00000000" w:rsidP="00000000" w:rsidRDefault="00000000" w:rsidRPr="00000000" w14:paraId="000000C4">
            <w:pPr>
              <w:numPr>
                <w:ilvl w:val="0"/>
                <w:numId w:val="22"/>
              </w:numPr>
              <w:ind w:left="0" w:firstLine="0"/>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Prioritizing practical solutions to support teacher work/life balance. </w:t>
            </w:r>
          </w:p>
        </w:tc>
      </w:tr>
      <w:tr>
        <w:trPr>
          <w:cantSplit w:val="0"/>
          <w:trHeight w:val="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left w:w="100.0" w:type="dxa"/>
              <w:right w:w="100.0" w:type="dxa"/>
            </w:tcMar>
            <w:vAlign w:val="top"/>
          </w:tcPr>
          <w:p w:rsidR="00000000" w:rsidDel="00000000" w:rsidP="00000000" w:rsidRDefault="00000000" w:rsidRPr="00000000" w14:paraId="000000C5">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Problem Statement:</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color w:val="4f81bd"/>
                <w:sz w:val="22"/>
                <w:szCs w:val="22"/>
                <w:rtl w:val="0"/>
              </w:rPr>
              <w:t xml:space="preserve">We must improve teacher retention to increase teachers trained in research - based practices and improve consistency of tier 1, 2, and 3 instruction. </w:t>
            </w:r>
            <w:r w:rsidDel="00000000" w:rsidR="00000000" w:rsidRPr="00000000">
              <w:rPr>
                <w:rtl w:val="0"/>
              </w:rPr>
            </w:r>
          </w:p>
          <w:p w:rsidR="00000000" w:rsidDel="00000000" w:rsidP="00000000" w:rsidRDefault="00000000" w:rsidRPr="00000000" w14:paraId="000000C6">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C7">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Critical Root Causes of the Problem:</w:t>
            </w:r>
            <w:r w:rsidDel="00000000" w:rsidR="00000000" w:rsidRPr="00000000">
              <w:rPr>
                <w:rFonts w:ascii="Calibri" w:cs="Calibri" w:eastAsia="Calibri" w:hAnsi="Calibri"/>
                <w:color w:val="000000"/>
                <w:sz w:val="22"/>
                <w:szCs w:val="22"/>
                <w:shd w:fill="auto" w:val="clear"/>
                <w:vertAlign w:val="baseline"/>
                <w:rtl w:val="0"/>
              </w:rPr>
              <w:t xml:space="preserve"> </w:t>
            </w:r>
          </w:p>
          <w:p w:rsidR="00000000" w:rsidDel="00000000" w:rsidP="00000000" w:rsidRDefault="00000000" w:rsidRPr="00000000" w14:paraId="000000C8">
            <w:pPr>
              <w:numPr>
                <w:ilvl w:val="0"/>
                <w:numId w:val="20"/>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Lack of available qualified candidates</w:t>
            </w:r>
            <w:r w:rsidDel="00000000" w:rsidR="00000000" w:rsidRPr="00000000">
              <w:rPr>
                <w:rtl w:val="0"/>
              </w:rPr>
            </w:r>
          </w:p>
          <w:p w:rsidR="00000000" w:rsidDel="00000000" w:rsidP="00000000" w:rsidRDefault="00000000" w:rsidRPr="00000000" w14:paraId="000000C9">
            <w:pPr>
              <w:numPr>
                <w:ilvl w:val="0"/>
                <w:numId w:val="2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Teacher transiency due to high military connected community</w:t>
            </w:r>
            <w:r w:rsidDel="00000000" w:rsidR="00000000" w:rsidRPr="00000000">
              <w:rPr>
                <w:rtl w:val="0"/>
              </w:rPr>
            </w:r>
          </w:p>
          <w:p w:rsidR="00000000" w:rsidDel="00000000" w:rsidP="00000000" w:rsidRDefault="00000000" w:rsidRPr="00000000" w14:paraId="000000CA">
            <w:pPr>
              <w:numPr>
                <w:ilvl w:val="0"/>
                <w:numId w:val="2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Teacher burnout</w:t>
            </w:r>
            <w:r w:rsidDel="00000000" w:rsidR="00000000" w:rsidRPr="00000000">
              <w:rPr>
                <w:rtl w:val="0"/>
              </w:rPr>
            </w:r>
          </w:p>
        </w:tc>
      </w:tr>
    </w:tbl>
    <w:p w:rsidR="00000000" w:rsidDel="00000000" w:rsidP="00000000" w:rsidRDefault="00000000" w:rsidRPr="00000000" w14:paraId="000000CC">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tbl>
      <w:tblPr>
        <w:tblStyle w:val="Table8"/>
        <w:tblW w:w="13059.0" w:type="dxa"/>
        <w:jc w:val="left"/>
        <w:tblInd w:w="-100.0" w:type="dxa"/>
        <w:tblLayout w:type="fixed"/>
        <w:tblLook w:val="0000"/>
      </w:tblPr>
      <w:tblGrid>
        <w:gridCol w:w="13059"/>
        <w:tblGridChange w:id="0">
          <w:tblGrid>
            <w:gridCol w:w="13059"/>
          </w:tblGrid>
        </w:tblGridChange>
      </w:tblGrid>
      <w:tr>
        <w:trPr>
          <w:cantSplit w:val="0"/>
          <w:trHeight w:val="150" w:hRule="atLeast"/>
          <w:tblHeader w:val="0"/>
        </w:trPr>
        <w:tc>
          <w:tcPr>
            <w:tcBorders>
              <w:top w:color="000000" w:space="0" w:sz="8" w:val="single"/>
              <w:left w:color="000000" w:space="0" w:sz="8" w:val="single"/>
              <w:bottom w:color="000000" w:space="0" w:sz="4" w:val="single"/>
              <w:right w:color="000000" w:space="0" w:sz="8" w:val="single"/>
            </w:tcBorders>
            <w:shd w:fill="005a9c" w:val="clear"/>
            <w:tcMar>
              <w:left w:w="100.0" w:type="dxa"/>
              <w:right w:w="100.0" w:type="dxa"/>
            </w:tcMar>
            <w:vAlign w:val="top"/>
          </w:tcPr>
          <w:p w:rsidR="00000000" w:rsidDel="00000000" w:rsidP="00000000" w:rsidRDefault="00000000" w:rsidRPr="00000000" w14:paraId="000000CD">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Adult Learning Culture</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CE">
            <w:pPr>
              <w:spacing w:after="0" w:before="0" w:line="276" w:lineRule="auto"/>
              <w:ind w:left="0" w:right="0" w:firstLine="0"/>
              <w:jc w:val="left"/>
              <w:rPr>
                <w:rFonts w:ascii="Times New Roman" w:cs="Times New Roman" w:eastAsia="Times New Roman" w:hAnsi="Times New Roman"/>
                <w:color w:val="000000"/>
                <w:sz w:val="24"/>
                <w:szCs w:val="24"/>
                <w:shd w:fill="auto" w:val="clear"/>
                <w:vertAlign w:val="baseline"/>
              </w:rPr>
            </w:pPr>
            <w:r w:rsidDel="00000000" w:rsidR="00000000" w:rsidRPr="00000000">
              <w:rPr>
                <w:rtl w:val="0"/>
              </w:rPr>
            </w:r>
          </w:p>
          <w:tbl>
            <w:tblPr>
              <w:tblStyle w:val="Table9"/>
              <w:tblW w:w="12752.0" w:type="dxa"/>
              <w:jc w:val="left"/>
              <w:tblLayout w:type="fixed"/>
              <w:tblLook w:val="0000"/>
            </w:tblPr>
            <w:tblGrid>
              <w:gridCol w:w="9782"/>
              <w:gridCol w:w="2970"/>
              <w:tblGridChange w:id="0">
                <w:tblGrid>
                  <w:gridCol w:w="9782"/>
                  <w:gridCol w:w="2970"/>
                </w:tblGrid>
              </w:tblGridChange>
            </w:tblGrid>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CF">
                  <w:pPr>
                    <w:spacing w:after="240" w:before="0" w:line="240" w:lineRule="auto"/>
                    <w:ind w:left="0" w:right="0" w:firstLine="0"/>
                    <w:jc w:val="left"/>
                    <w:rPr>
                      <w:rFonts w:ascii="Calibri" w:cs="Calibri" w:eastAsia="Calibri" w:hAnsi="Calibri"/>
                      <w:i w:val="1"/>
                      <w:color w:val="4f81bd"/>
                      <w:sz w:val="22"/>
                      <w:szCs w:val="22"/>
                    </w:rPr>
                  </w:pPr>
                  <w:r w:rsidDel="00000000" w:rsidR="00000000" w:rsidRPr="00000000">
                    <w:rPr>
                      <w:rFonts w:ascii="Calibri" w:cs="Calibri" w:eastAsia="Calibri" w:hAnsi="Calibri"/>
                      <w:b w:val="1"/>
                      <w:color w:val="000000"/>
                      <w:sz w:val="22"/>
                      <w:szCs w:val="22"/>
                      <w:shd w:fill="auto" w:val="clear"/>
                      <w:vertAlign w:val="baseline"/>
                      <w:rtl w:val="0"/>
                    </w:rPr>
                    <w:t xml:space="preserve">School Goal: </w:t>
                  </w:r>
                  <w:r w:rsidDel="00000000" w:rsidR="00000000" w:rsidRPr="00000000">
                    <w:rPr>
                      <w:rFonts w:ascii="Calibri" w:cs="Calibri" w:eastAsia="Calibri" w:hAnsi="Calibri"/>
                      <w:i w:val="1"/>
                      <w:color w:val="4f81bd"/>
                      <w:sz w:val="22"/>
                      <w:szCs w:val="22"/>
                      <w:rtl w:val="0"/>
                    </w:rPr>
                    <w:t xml:space="preserve">Increase the percentage of non-military affiliated teacher retention from 83% in 2022-2023 to 85% by the end of the 2023-2024 school years, as measured by school hiring and retention records.</w:t>
                  </w:r>
                </w:p>
                <w:p w:rsidR="00000000" w:rsidDel="00000000" w:rsidP="00000000" w:rsidRDefault="00000000" w:rsidRPr="00000000" w14:paraId="000000D0">
                  <w:pPr>
                    <w:spacing w:after="240" w:before="0" w:line="240" w:lineRule="auto"/>
                    <w:ind w:left="0" w:right="0" w:firstLine="0"/>
                    <w:jc w:val="left"/>
                    <w:rPr>
                      <w:rFonts w:ascii="Calibri" w:cs="Calibri" w:eastAsia="Calibri" w:hAnsi="Calibri"/>
                      <w:i w:val="1"/>
                      <w:color w:val="4f81bd"/>
                      <w:sz w:val="22"/>
                      <w:szCs w:val="22"/>
                    </w:rPr>
                  </w:pPr>
                  <w:r w:rsidDel="00000000" w:rsidR="00000000" w:rsidRPr="00000000">
                    <w:rPr>
                      <w:rtl w:val="0"/>
                    </w:rPr>
                  </w:r>
                </w:p>
                <w:p w:rsidR="00000000" w:rsidDel="00000000" w:rsidP="00000000" w:rsidRDefault="00000000" w:rsidRPr="00000000" w14:paraId="000000D1">
                  <w:pPr>
                    <w:spacing w:after="0" w:before="24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Formative Measures: </w:t>
                  </w:r>
                </w:p>
                <w:p w:rsidR="00000000" w:rsidDel="00000000" w:rsidP="00000000" w:rsidRDefault="00000000" w:rsidRPr="00000000" w14:paraId="000000D2">
                  <w:pPr>
                    <w:numPr>
                      <w:ilvl w:val="0"/>
                      <w:numId w:val="21"/>
                    </w:numPr>
                    <w:spacing w:after="0" w:before="0" w:line="240" w:lineRule="auto"/>
                    <w:ind w:left="720" w:right="0" w:hanging="360"/>
                    <w:jc w:val="left"/>
                    <w:rPr>
                      <w:shd w:fill="auto" w:val="clear"/>
                      <w:vertAlign w:val="baseline"/>
                    </w:rPr>
                  </w:pPr>
                  <w:r w:rsidDel="00000000" w:rsidR="00000000" w:rsidRPr="00000000">
                    <w:rPr>
                      <w:rFonts w:ascii="Calibri" w:cs="Calibri" w:eastAsia="Calibri" w:hAnsi="Calibri"/>
                      <w:i w:val="1"/>
                      <w:color w:val="4f81bd"/>
                      <w:sz w:val="22"/>
                      <w:szCs w:val="22"/>
                      <w:rtl w:val="0"/>
                    </w:rPr>
                    <w:t xml:space="preserve">Teacher retention rates</w:t>
                  </w:r>
                  <w:r w:rsidDel="00000000" w:rsidR="00000000" w:rsidRPr="00000000">
                    <w:rPr>
                      <w:rtl w:val="0"/>
                    </w:rPr>
                  </w:r>
                </w:p>
                <w:p w:rsidR="00000000" w:rsidDel="00000000" w:rsidP="00000000" w:rsidRDefault="00000000" w:rsidRPr="00000000" w14:paraId="000000D3">
                  <w:pPr>
                    <w:numPr>
                      <w:ilvl w:val="0"/>
                      <w:numId w:val="21"/>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Teacher engagement surveys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D4">
                  <w:pPr>
                    <w:spacing w:after="0" w:before="0" w:line="240" w:lineRule="auto"/>
                    <w:ind w:left="0" w:right="0" w:firstLine="0"/>
                    <w:jc w:val="left"/>
                    <w:rPr>
                      <w:rFonts w:ascii="Calibri" w:cs="Calibri" w:eastAsia="Calibri" w:hAnsi="Calibri"/>
                      <w:b w:val="1"/>
                      <w:color w:val="000000"/>
                      <w:sz w:val="22"/>
                      <w:szCs w:val="22"/>
                      <w:vertAlign w:val="baseline"/>
                    </w:rPr>
                  </w:pPr>
                  <w:r w:rsidDel="00000000" w:rsidR="00000000" w:rsidRPr="00000000">
                    <w:rPr>
                      <w:rFonts w:ascii="Calibri" w:cs="Calibri" w:eastAsia="Calibri" w:hAnsi="Calibri"/>
                      <w:b w:val="1"/>
                      <w:color w:val="000000"/>
                      <w:sz w:val="22"/>
                      <w:szCs w:val="22"/>
                      <w:vertAlign w:val="baseline"/>
                      <w:rtl w:val="0"/>
                    </w:rPr>
                    <w:t xml:space="preserve">Aligned to Nevada’s STIP Goal: </w:t>
                  </w:r>
                </w:p>
                <w:tbl>
                  <w:tblPr>
                    <w:tblStyle w:val="Table10"/>
                    <w:tblW w:w="2865.0" w:type="dxa"/>
                    <w:jc w:val="left"/>
                    <w:tblLayout w:type="fixed"/>
                    <w:tblLook w:val="0000"/>
                  </w:tblPr>
                  <w:tblGrid>
                    <w:gridCol w:w="1425"/>
                    <w:gridCol w:w="1440"/>
                    <w:tblGridChange w:id="0">
                      <w:tblGrid>
                        <w:gridCol w:w="1425"/>
                        <w:gridCol w:w="1440"/>
                      </w:tblGrid>
                    </w:tblGridChange>
                  </w:tblGrid>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D5">
                        <w:pPr>
                          <w:spacing w:after="0" w:before="0" w:line="240" w:lineRule="auto"/>
                          <w:ind w:left="0" w:right="0" w:firstLine="0"/>
                          <w:jc w:val="center"/>
                          <w:rPr>
                            <w:color w:val="000000"/>
                            <w:shd w:fill="auto" w:val="clear"/>
                            <w:vertAlign w:val="baseline"/>
                          </w:rPr>
                        </w:pPr>
                        <w:sdt>
                          <w:sdtPr>
                            <w:tag w:val="goog_rdk_10"/>
                          </w:sdtPr>
                          <w:sdtContent>
                            <w:r w:rsidDel="00000000" w:rsidR="00000000" w:rsidRPr="00000000">
                              <w:rPr>
                                <w:rFonts w:ascii="Arial Unicode MS" w:cs="Arial Unicode MS" w:eastAsia="Arial Unicode MS" w:hAnsi="Arial Unicode MS"/>
                                <w:color w:val="000000"/>
                                <w:sz w:val="20"/>
                                <w:szCs w:val="20"/>
                                <w:highlight w:val="black"/>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D6">
                        <w:pPr>
                          <w:spacing w:after="0" w:before="0" w:line="240" w:lineRule="auto"/>
                          <w:ind w:left="0" w:right="0" w:firstLine="0"/>
                          <w:jc w:val="center"/>
                          <w:rPr>
                            <w:color w:val="000000"/>
                            <w:shd w:fill="auto" w:val="clear"/>
                            <w:vertAlign w:val="baseline"/>
                          </w:rPr>
                        </w:pPr>
                        <w:sdt>
                          <w:sdtPr>
                            <w:tag w:val="goog_rdk_11"/>
                          </w:sdtPr>
                          <w:sdtContent>
                            <w:r w:rsidDel="00000000" w:rsidR="00000000" w:rsidRPr="00000000">
                              <w:rPr>
                                <w:rFonts w:ascii="Arial Unicode MS" w:cs="Arial Unicode MS" w:eastAsia="Arial Unicode MS" w:hAnsi="Arial Unicode MS"/>
                                <w:color w:val="000000"/>
                                <w:sz w:val="20"/>
                                <w:szCs w:val="20"/>
                                <w:highlight w:val="black"/>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2</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D7">
                        <w:pPr>
                          <w:spacing w:after="0" w:before="0" w:line="240" w:lineRule="auto"/>
                          <w:ind w:left="0" w:right="0" w:firstLine="0"/>
                          <w:jc w:val="center"/>
                          <w:rPr>
                            <w:color w:val="000000"/>
                            <w:shd w:fill="auto" w:val="clear"/>
                            <w:vertAlign w:val="baseline"/>
                          </w:rPr>
                        </w:pPr>
                        <w:sdt>
                          <w:sdtPr>
                            <w:tag w:val="goog_rdk_12"/>
                          </w:sdtPr>
                          <w:sdtContent>
                            <w:r w:rsidDel="00000000" w:rsidR="00000000" w:rsidRPr="00000000">
                              <w:rPr>
                                <w:rFonts w:ascii="Arial Unicode MS" w:cs="Arial Unicode MS" w:eastAsia="Arial Unicode MS" w:hAnsi="Arial Unicode MS"/>
                                <w:color w:val="000000"/>
                                <w:sz w:val="20"/>
                                <w:szCs w:val="20"/>
                                <w:highlight w:val="black"/>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D8">
                        <w:pPr>
                          <w:spacing w:after="0" w:before="0" w:line="240" w:lineRule="auto"/>
                          <w:ind w:left="0" w:right="0" w:firstLine="0"/>
                          <w:jc w:val="center"/>
                          <w:rPr>
                            <w:color w:val="000000"/>
                            <w:shd w:fill="auto" w:val="clear"/>
                            <w:vertAlign w:val="baseline"/>
                          </w:rPr>
                        </w:pPr>
                        <w:sdt>
                          <w:sdtPr>
                            <w:tag w:val="goog_rdk_13"/>
                          </w:sdtPr>
                          <w:sdtContent>
                            <w:r w:rsidDel="00000000" w:rsidR="00000000" w:rsidRPr="00000000">
                              <w:rPr>
                                <w:rFonts w:ascii="Arial Unicode MS" w:cs="Arial Unicode MS" w:eastAsia="Arial Unicode MS" w:hAnsi="Arial Unicode MS"/>
                                <w:color w:val="000000"/>
                                <w:sz w:val="20"/>
                                <w:szCs w:val="20"/>
                                <w:shd w:fill="auto" w:val="clear"/>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4</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D9">
                        <w:pPr>
                          <w:spacing w:after="0" w:before="0" w:line="240" w:lineRule="auto"/>
                          <w:ind w:left="0" w:right="0" w:firstLine="0"/>
                          <w:jc w:val="center"/>
                          <w:rPr>
                            <w:color w:val="000000"/>
                            <w:shd w:fill="auto" w:val="clear"/>
                            <w:vertAlign w:val="baseline"/>
                          </w:rPr>
                        </w:pPr>
                        <w:sdt>
                          <w:sdtPr>
                            <w:tag w:val="goog_rdk_14"/>
                          </w:sdtPr>
                          <w:sdtContent>
                            <w:r w:rsidDel="00000000" w:rsidR="00000000" w:rsidRPr="00000000">
                              <w:rPr>
                                <w:rFonts w:ascii="Arial Unicode MS" w:cs="Arial Unicode MS" w:eastAsia="Arial Unicode MS" w:hAnsi="Arial Unicode MS"/>
                                <w:color w:val="000000"/>
                                <w:sz w:val="20"/>
                                <w:szCs w:val="20"/>
                                <w:shd w:fill="auto" w:val="clear"/>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DA">
                        <w:pPr>
                          <w:spacing w:after="0" w:before="0" w:line="240" w:lineRule="auto"/>
                          <w:ind w:left="0" w:right="0" w:firstLine="0"/>
                          <w:jc w:val="center"/>
                          <w:rPr>
                            <w:color w:val="000000"/>
                            <w:shd w:fill="auto" w:val="clear"/>
                            <w:vertAlign w:val="baseline"/>
                          </w:rPr>
                        </w:pPr>
                        <w:sdt>
                          <w:sdtPr>
                            <w:tag w:val="goog_rdk_15"/>
                          </w:sdtPr>
                          <w:sdtContent>
                            <w:r w:rsidDel="00000000" w:rsidR="00000000" w:rsidRPr="00000000">
                              <w:rPr>
                                <w:rFonts w:ascii="Arial Unicode MS" w:cs="Arial Unicode MS" w:eastAsia="Arial Unicode MS" w:hAnsi="Arial Unicode MS"/>
                                <w:color w:val="000000"/>
                                <w:sz w:val="20"/>
                                <w:szCs w:val="20"/>
                                <w:highlight w:val="black"/>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6</w:t>
                        </w:r>
                        <w:r w:rsidDel="00000000" w:rsidR="00000000" w:rsidRPr="00000000">
                          <w:rPr>
                            <w:rtl w:val="0"/>
                          </w:rPr>
                        </w:r>
                      </w:p>
                    </w:tc>
                  </w:tr>
                </w:tbl>
                <w:p w:rsidR="00000000" w:rsidDel="00000000" w:rsidP="00000000" w:rsidRDefault="00000000" w:rsidRPr="00000000" w14:paraId="000000DB">
                  <w:pPr>
                    <w:spacing w:after="0" w:before="0" w:line="240" w:lineRule="auto"/>
                    <w:ind w:left="0" w:right="0" w:firstLine="0"/>
                    <w:jc w:val="left"/>
                    <w:rPr>
                      <w:color w:val="000000"/>
                      <w:shd w:fill="auto" w:val="clear"/>
                      <w:vertAlign w:val="baseline"/>
                    </w:rPr>
                  </w:pPr>
                  <w:r w:rsidDel="00000000" w:rsidR="00000000" w:rsidRPr="00000000">
                    <w:rPr>
                      <w:rtl w:val="0"/>
                    </w:rPr>
                  </w:r>
                </w:p>
              </w:tc>
            </w:tr>
          </w:tbl>
          <w:p w:rsidR="00000000" w:rsidDel="00000000" w:rsidP="00000000" w:rsidRDefault="00000000" w:rsidRPr="00000000" w14:paraId="000000DC">
            <w:pPr>
              <w:spacing w:after="0" w:before="0" w:line="240" w:lineRule="auto"/>
              <w:ind w:left="0" w:right="0" w:firstLine="0"/>
              <w:jc w:val="left"/>
              <w:rPr>
                <w:shd w:fill="auto" w:val="clear"/>
                <w:vertAlign w:val="baseline"/>
              </w:rPr>
            </w:pPr>
            <w:r w:rsidDel="00000000" w:rsidR="00000000" w:rsidRPr="00000000">
              <w:rPr>
                <w:rtl w:val="0"/>
              </w:rPr>
            </w:r>
          </w:p>
        </w:tc>
      </w:tr>
      <w:tr>
        <w:trPr>
          <w:cantSplit w:val="0"/>
          <w:trHeight w:val="350" w:hRule="atLeast"/>
          <w:tblHeader w:val="0"/>
        </w:trPr>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DD">
            <w:pPr>
              <w:spacing w:after="0" w:before="0" w:line="276"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tbl>
            <w:tblPr>
              <w:tblStyle w:val="Table11"/>
              <w:tblW w:w="12554.0" w:type="dxa"/>
              <w:jc w:val="left"/>
              <w:tblLayout w:type="fixed"/>
              <w:tblLook w:val="0000"/>
            </w:tblPr>
            <w:tblGrid>
              <w:gridCol w:w="9657"/>
              <w:gridCol w:w="2897"/>
              <w:tblGridChange w:id="0">
                <w:tblGrid>
                  <w:gridCol w:w="9657"/>
                  <w:gridCol w:w="2897"/>
                </w:tblGrid>
              </w:tblGridChange>
            </w:tblGrid>
            <w:tr>
              <w:trPr>
                <w:cantSplit w:val="0"/>
                <w:trHeight w:val="4492" w:hRule="atLeast"/>
                <w:tblHeader w:val="0"/>
              </w:trPr>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DE">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Improvement Strategy: </w:t>
                  </w:r>
                  <w:r w:rsidDel="00000000" w:rsidR="00000000" w:rsidRPr="00000000">
                    <w:rPr>
                      <w:rFonts w:ascii="Calibri" w:cs="Calibri" w:eastAsia="Calibri" w:hAnsi="Calibri"/>
                      <w:i w:val="1"/>
                      <w:color w:val="4f81bd"/>
                      <w:sz w:val="22"/>
                      <w:szCs w:val="22"/>
                      <w:rtl w:val="0"/>
                    </w:rPr>
                    <w:t xml:space="preserve">Prioritizing professional development and aligning to school and academic needs.</w:t>
                  </w:r>
                  <w:r w:rsidDel="00000000" w:rsidR="00000000" w:rsidRPr="00000000">
                    <w:rPr>
                      <w:rtl w:val="0"/>
                    </w:rPr>
                  </w:r>
                </w:p>
                <w:p w:rsidR="00000000" w:rsidDel="00000000" w:rsidP="00000000" w:rsidRDefault="00000000" w:rsidRPr="00000000" w14:paraId="000000DF">
                  <w:pPr>
                    <w:spacing w:after="0" w:before="240" w:line="240" w:lineRule="auto"/>
                    <w:ind w:left="0" w:right="0" w:firstLine="0"/>
                    <w:jc w:val="left"/>
                    <w:rPr>
                      <w:rFonts w:ascii="Calibri" w:cs="Calibri" w:eastAsia="Calibri" w:hAnsi="Calibri"/>
                      <w:b w:val="1"/>
                      <w:color w:val="4f81bd"/>
                      <w:sz w:val="22"/>
                      <w:szCs w:val="22"/>
                      <w:highlight w:val="yellow"/>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Evidence Level:</w:t>
                  </w:r>
                  <w:r w:rsidDel="00000000" w:rsidR="00000000" w:rsidRPr="00000000">
                    <w:rPr>
                      <w:rFonts w:ascii="Calibri" w:cs="Calibri" w:eastAsia="Calibri" w:hAnsi="Calibri"/>
                      <w:color w:val="000000"/>
                      <w:sz w:val="22"/>
                      <w:szCs w:val="22"/>
                      <w:shd w:fill="auto" w:val="clear"/>
                      <w:vertAlign w:val="baseline"/>
                      <w:rtl w:val="0"/>
                    </w:rPr>
                    <w:t xml:space="preserve"> ESSA Level 1 - Strong </w:t>
                  </w:r>
                  <w:r w:rsidDel="00000000" w:rsidR="00000000" w:rsidRPr="00000000">
                    <w:rPr>
                      <w:rFonts w:ascii="Calibri" w:cs="Calibri" w:eastAsia="Calibri" w:hAnsi="Calibri"/>
                      <w:b w:val="1"/>
                      <w:color w:val="000000"/>
                      <w:sz w:val="22"/>
                      <w:szCs w:val="22"/>
                      <w:shd w:fill="auto" w:val="clear"/>
                      <w:vertAlign w:val="baseline"/>
                      <w:rtl w:val="0"/>
                    </w:rPr>
                    <w:t xml:space="preserve">-</w:t>
                  </w:r>
                  <w:r w:rsidDel="00000000" w:rsidR="00000000" w:rsidRPr="00000000">
                    <w:rPr>
                      <w:rFonts w:ascii="Calibri" w:cs="Calibri" w:eastAsia="Calibri" w:hAnsi="Calibri"/>
                      <w:color w:val="4f81bd"/>
                      <w:sz w:val="22"/>
                      <w:szCs w:val="22"/>
                      <w:rtl w:val="0"/>
                    </w:rPr>
                    <w:t xml:space="preserve">Use student achievement data to support instructional decision making following these steps: set a clear vision for schoolwide data use, develop a data-driven culture, and make data part of an ongoing cycle of instructional improvement, and student set learning goals. Prioritizing professional development and aligning to school and academic needs creating a culture of high academic expectations.</w:t>
                  </w:r>
                  <w:r w:rsidDel="00000000" w:rsidR="00000000" w:rsidRPr="00000000">
                    <w:rPr>
                      <w:rFonts w:ascii="Calibri" w:cs="Calibri" w:eastAsia="Calibri" w:hAnsi="Calibri"/>
                      <w:i w:val="1"/>
                      <w:sz w:val="22"/>
                      <w:szCs w:val="22"/>
                      <w:rtl w:val="0"/>
                    </w:rPr>
                    <w:t xml:space="preserve"> </w:t>
                  </w:r>
                  <w:r w:rsidDel="00000000" w:rsidR="00000000" w:rsidRPr="00000000">
                    <w:rPr>
                      <w:rtl w:val="0"/>
                    </w:rPr>
                  </w:r>
                </w:p>
                <w:p w:rsidR="00000000" w:rsidDel="00000000" w:rsidP="00000000" w:rsidRDefault="00000000" w:rsidRPr="00000000" w14:paraId="000000E0">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Action Steps: </w:t>
                  </w:r>
                  <w:r w:rsidDel="00000000" w:rsidR="00000000" w:rsidRPr="00000000">
                    <w:rPr>
                      <w:rFonts w:ascii="Calibri" w:cs="Calibri" w:eastAsia="Calibri" w:hAnsi="Calibri"/>
                      <w:i w:val="1"/>
                      <w:color w:val="000000"/>
                      <w:sz w:val="22"/>
                      <w:szCs w:val="22"/>
                      <w:shd w:fill="auto" w:val="clear"/>
                      <w:vertAlign w:val="baseline"/>
                      <w:rtl w:val="0"/>
                    </w:rPr>
                    <w:t xml:space="preserve">What steps do you need to take to implement this improvement strategy?</w:t>
                  </w:r>
                </w:p>
                <w:p w:rsidR="00000000" w:rsidDel="00000000" w:rsidP="00000000" w:rsidRDefault="00000000" w:rsidRPr="00000000" w14:paraId="000000E1">
                  <w:pPr>
                    <w:numPr>
                      <w:ilvl w:val="0"/>
                      <w:numId w:val="24"/>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Provide extra time to data analysis outside of the contractual day.</w:t>
                  </w:r>
                  <w:r w:rsidDel="00000000" w:rsidR="00000000" w:rsidRPr="00000000">
                    <w:rPr>
                      <w:rtl w:val="0"/>
                    </w:rPr>
                  </w:r>
                </w:p>
                <w:p w:rsidR="00000000" w:rsidDel="00000000" w:rsidP="00000000" w:rsidRDefault="00000000" w:rsidRPr="00000000" w14:paraId="000000E2">
                  <w:pPr>
                    <w:numPr>
                      <w:ilvl w:val="0"/>
                      <w:numId w:val="24"/>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Provide professional learning to support data driven instructional practices.</w:t>
                  </w:r>
                  <w:r w:rsidDel="00000000" w:rsidR="00000000" w:rsidRPr="00000000">
                    <w:rPr>
                      <w:rtl w:val="0"/>
                    </w:rPr>
                  </w:r>
                </w:p>
                <w:p w:rsidR="00000000" w:rsidDel="00000000" w:rsidP="00000000" w:rsidRDefault="00000000" w:rsidRPr="00000000" w14:paraId="000000E3">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Nevada’s Standards for Professional Development:</w:t>
                  </w:r>
                </w:p>
                <w:p w:rsidR="00000000" w:rsidDel="00000000" w:rsidP="00000000" w:rsidRDefault="00000000" w:rsidRPr="00000000" w14:paraId="000000E4">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-Resources: Professional learning that increases educator effectiveness and results for all </w:t>
                  </w:r>
                </w:p>
                <w:p w:rsidR="00000000" w:rsidDel="00000000" w:rsidP="00000000" w:rsidRDefault="00000000" w:rsidRPr="00000000" w14:paraId="000000E5">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students requires prioritizing, monitoring, and coordinating resources for educator learning.</w:t>
                  </w:r>
                </w:p>
                <w:p w:rsidR="00000000" w:rsidDel="00000000" w:rsidP="00000000" w:rsidRDefault="00000000" w:rsidRPr="00000000" w14:paraId="000000E6">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-Data: Professional learning that increases educator effectiveness and results for all students </w:t>
                  </w:r>
                </w:p>
                <w:p w:rsidR="00000000" w:rsidDel="00000000" w:rsidP="00000000" w:rsidRDefault="00000000" w:rsidRPr="00000000" w14:paraId="000000E7">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uses a variety of sources and types of student, educator, and system data to plan, assess, </w:t>
                  </w:r>
                </w:p>
                <w:p w:rsidR="00000000" w:rsidDel="00000000" w:rsidP="00000000" w:rsidRDefault="00000000" w:rsidRPr="00000000" w14:paraId="000000E8">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and evaluate professional learning.</w:t>
                  </w:r>
                </w:p>
                <w:p w:rsidR="00000000" w:rsidDel="00000000" w:rsidP="00000000" w:rsidRDefault="00000000" w:rsidRPr="00000000" w14:paraId="000000E9">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-Learning Designs: Professional learning that increases educator effectiveness and results </w:t>
                  </w:r>
                </w:p>
                <w:p w:rsidR="00000000" w:rsidDel="00000000" w:rsidP="00000000" w:rsidRDefault="00000000" w:rsidRPr="00000000" w14:paraId="000000EA">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for all students integrates theories, research, and models of human learning to achieve its </w:t>
                  </w:r>
                </w:p>
                <w:p w:rsidR="00000000" w:rsidDel="00000000" w:rsidP="00000000" w:rsidRDefault="00000000" w:rsidRPr="00000000" w14:paraId="000000EB">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intended outcomes.</w:t>
                  </w:r>
                </w:p>
                <w:p w:rsidR="00000000" w:rsidDel="00000000" w:rsidP="00000000" w:rsidRDefault="00000000" w:rsidRPr="00000000" w14:paraId="000000EC">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-Implementation: Professional learning that increases educator effectiveness and results for </w:t>
                  </w:r>
                </w:p>
                <w:p w:rsidR="00000000" w:rsidDel="00000000" w:rsidP="00000000" w:rsidRDefault="00000000" w:rsidRPr="00000000" w14:paraId="000000ED">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all students applies research on change and sustains support for implementation of </w:t>
                  </w:r>
                </w:p>
                <w:p w:rsidR="00000000" w:rsidDel="00000000" w:rsidP="00000000" w:rsidRDefault="00000000" w:rsidRPr="00000000" w14:paraId="000000EE">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professional learning for long-term change.</w:t>
                  </w:r>
                </w:p>
                <w:p w:rsidR="00000000" w:rsidDel="00000000" w:rsidP="00000000" w:rsidRDefault="00000000" w:rsidRPr="00000000" w14:paraId="000000EF">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-Outcomes: Professional learning that increases educator effectiveness and results for all </w:t>
                  </w:r>
                </w:p>
                <w:p w:rsidR="00000000" w:rsidDel="00000000" w:rsidP="00000000" w:rsidRDefault="00000000" w:rsidRPr="00000000" w14:paraId="000000F0">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students aligns its outcomes with educator performance and student curriculum standards.</w:t>
                  </w:r>
                </w:p>
                <w:p w:rsidR="00000000" w:rsidDel="00000000" w:rsidP="00000000" w:rsidRDefault="00000000" w:rsidRPr="00000000" w14:paraId="000000F1">
                  <w:pPr>
                    <w:numPr>
                      <w:ilvl w:val="0"/>
                      <w:numId w:val="24"/>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Use meeting time constructively to provide additional professional learning.</w:t>
                  </w:r>
                  <w:r w:rsidDel="00000000" w:rsidR="00000000" w:rsidRPr="00000000">
                    <w:rPr>
                      <w:rtl w:val="0"/>
                    </w:rPr>
                  </w:r>
                </w:p>
                <w:p w:rsidR="00000000" w:rsidDel="00000000" w:rsidP="00000000" w:rsidRDefault="00000000" w:rsidRPr="00000000" w14:paraId="000000F2">
                  <w:pPr>
                    <w:numPr>
                      <w:ilvl w:val="0"/>
                      <w:numId w:val="24"/>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Differentiate/prioritize professional development based on need.</w:t>
                  </w:r>
                  <w:r w:rsidDel="00000000" w:rsidR="00000000" w:rsidRPr="00000000">
                    <w:rPr>
                      <w:rtl w:val="0"/>
                    </w:rPr>
                  </w:r>
                </w:p>
                <w:p w:rsidR="00000000" w:rsidDel="00000000" w:rsidP="00000000" w:rsidRDefault="00000000" w:rsidRPr="00000000" w14:paraId="000000F3">
                  <w:pPr>
                    <w:numPr>
                      <w:ilvl w:val="0"/>
                      <w:numId w:val="24"/>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Continued consistent recognition of teacher accomplishments and efforts.</w:t>
                  </w:r>
                  <w:r w:rsidDel="00000000" w:rsidR="00000000" w:rsidRPr="00000000">
                    <w:rPr>
                      <w:rtl w:val="0"/>
                    </w:rPr>
                  </w:r>
                </w:p>
                <w:p w:rsidR="00000000" w:rsidDel="00000000" w:rsidP="00000000" w:rsidRDefault="00000000" w:rsidRPr="00000000" w14:paraId="000000F4">
                  <w:pPr>
                    <w:spacing w:after="0" w:before="240" w:line="240" w:lineRule="auto"/>
                    <w:ind w:left="0" w:right="0" w:firstLine="0"/>
                    <w:jc w:val="left"/>
                    <w:rPr>
                      <w:rFonts w:ascii="Calibri" w:cs="Calibri" w:eastAsia="Calibri" w:hAnsi="Calibri"/>
                      <w:i w:val="1"/>
                      <w:color w:val="20201e"/>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Resources Needed: </w:t>
                  </w:r>
                  <w:r w:rsidDel="00000000" w:rsidR="00000000" w:rsidRPr="00000000">
                    <w:rPr>
                      <w:rFonts w:ascii="Calibri" w:cs="Calibri" w:eastAsia="Calibri" w:hAnsi="Calibri"/>
                      <w:i w:val="1"/>
                      <w:color w:val="20201e"/>
                      <w:sz w:val="22"/>
                      <w:szCs w:val="22"/>
                      <w:shd w:fill="auto" w:val="clear"/>
                      <w:vertAlign w:val="baseline"/>
                      <w:rtl w:val="0"/>
                    </w:rPr>
                    <w:t xml:space="preserve">What resources do you need to implement this improvement strategy?</w:t>
                  </w:r>
                </w:p>
                <w:p w:rsidR="00000000" w:rsidDel="00000000" w:rsidP="00000000" w:rsidRDefault="00000000" w:rsidRPr="00000000" w14:paraId="000000F5">
                  <w:pPr>
                    <w:numPr>
                      <w:ilvl w:val="0"/>
                      <w:numId w:val="23"/>
                    </w:numPr>
                    <w:spacing w:after="0" w:before="0" w:line="240" w:lineRule="auto"/>
                    <w:ind w:left="720" w:right="0" w:hanging="360"/>
                    <w:jc w:val="left"/>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i w:val="1"/>
                      <w:color w:val="6d9eeb"/>
                      <w:sz w:val="22"/>
                      <w:szCs w:val="22"/>
                      <w:rtl w:val="0"/>
                    </w:rPr>
                    <w:t xml:space="preserve"> Paid professional development time</w:t>
                  </w:r>
                  <w:r w:rsidDel="00000000" w:rsidR="00000000" w:rsidRPr="00000000">
                    <w:rPr>
                      <w:rtl w:val="0"/>
                    </w:rPr>
                  </w:r>
                </w:p>
                <w:p w:rsidR="00000000" w:rsidDel="00000000" w:rsidP="00000000" w:rsidRDefault="00000000" w:rsidRPr="00000000" w14:paraId="000000F6">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Challenges to Tackle: </w:t>
                  </w:r>
                  <w:r w:rsidDel="00000000" w:rsidR="00000000" w:rsidRPr="00000000">
                    <w:rPr>
                      <w:rFonts w:ascii="Calibri" w:cs="Calibri" w:eastAsia="Calibri" w:hAnsi="Calibri"/>
                      <w:i w:val="1"/>
                      <w:color w:val="000000"/>
                      <w:sz w:val="22"/>
                      <w:szCs w:val="22"/>
                      <w:shd w:fill="auto" w:val="clear"/>
                      <w:vertAlign w:val="baseline"/>
                      <w:rtl w:val="0"/>
                    </w:rPr>
                    <w:t xml:space="preserve">What implementation challenges do you </w:t>
                  </w:r>
                  <w:r w:rsidDel="00000000" w:rsidR="00000000" w:rsidRPr="00000000">
                    <w:rPr>
                      <w:rFonts w:ascii="Calibri" w:cs="Calibri" w:eastAsia="Calibri" w:hAnsi="Calibri"/>
                      <w:i w:val="1"/>
                      <w:sz w:val="22"/>
                      <w:szCs w:val="22"/>
                      <w:rtl w:val="0"/>
                    </w:rPr>
                    <w:t xml:space="preserve">anticipate? What</w:t>
                  </w:r>
                  <w:r w:rsidDel="00000000" w:rsidR="00000000" w:rsidRPr="00000000">
                    <w:rPr>
                      <w:rFonts w:ascii="Calibri" w:cs="Calibri" w:eastAsia="Calibri" w:hAnsi="Calibri"/>
                      <w:i w:val="1"/>
                      <w:color w:val="000000"/>
                      <w:sz w:val="22"/>
                      <w:szCs w:val="22"/>
                      <w:shd w:fill="auto" w:val="clear"/>
                      <w:vertAlign w:val="baseline"/>
                      <w:rtl w:val="0"/>
                    </w:rPr>
                    <w:t xml:space="preserve"> are the potential solutions?</w:t>
                  </w:r>
                </w:p>
                <w:p w:rsidR="00000000" w:rsidDel="00000000" w:rsidP="00000000" w:rsidRDefault="00000000" w:rsidRPr="00000000" w14:paraId="000000F7">
                  <w:pPr>
                    <w:numPr>
                      <w:ilvl w:val="0"/>
                      <w:numId w:val="26"/>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Implementation Challenge: </w:t>
                  </w:r>
                  <w:r w:rsidDel="00000000" w:rsidR="00000000" w:rsidRPr="00000000">
                    <w:rPr>
                      <w:rFonts w:ascii="Calibri" w:cs="Calibri" w:eastAsia="Calibri" w:hAnsi="Calibri"/>
                      <w:i w:val="1"/>
                      <w:color w:val="4f81bd"/>
                      <w:sz w:val="22"/>
                      <w:szCs w:val="22"/>
                      <w:rtl w:val="0"/>
                    </w:rPr>
                    <w:t xml:space="preserve">Limited time</w:t>
                  </w:r>
                  <w:r w:rsidDel="00000000" w:rsidR="00000000" w:rsidRPr="00000000">
                    <w:rPr>
                      <w:rtl w:val="0"/>
                    </w:rPr>
                  </w:r>
                </w:p>
                <w:p w:rsidR="00000000" w:rsidDel="00000000" w:rsidP="00000000" w:rsidRDefault="00000000" w:rsidRPr="00000000" w14:paraId="000000F8">
                  <w:pPr>
                    <w:numPr>
                      <w:ilvl w:val="0"/>
                      <w:numId w:val="26"/>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Potential Solution: </w:t>
                  </w:r>
                  <w:r w:rsidDel="00000000" w:rsidR="00000000" w:rsidRPr="00000000">
                    <w:rPr>
                      <w:rFonts w:ascii="Calibri" w:cs="Calibri" w:eastAsia="Calibri" w:hAnsi="Calibri"/>
                      <w:i w:val="1"/>
                      <w:color w:val="4f81bd"/>
                      <w:sz w:val="22"/>
                      <w:szCs w:val="22"/>
                      <w:rtl w:val="0"/>
                    </w:rPr>
                    <w:t xml:space="preserve">Paid professional development/collaboration/planning outside of the contractual day</w:t>
                  </w:r>
                  <w:r w:rsidDel="00000000" w:rsidR="00000000" w:rsidRPr="00000000">
                    <w:rPr>
                      <w:rtl w:val="0"/>
                    </w:rPr>
                  </w:r>
                </w:p>
                <w:p w:rsidR="00000000" w:rsidDel="00000000" w:rsidP="00000000" w:rsidRDefault="00000000" w:rsidRPr="00000000" w14:paraId="000000F9">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Funding:</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i w:val="1"/>
                      <w:color w:val="000000"/>
                      <w:sz w:val="22"/>
                      <w:szCs w:val="22"/>
                      <w:shd w:fill="auto" w:val="clear"/>
                      <w:vertAlign w:val="baseline"/>
                      <w:rtl w:val="0"/>
                    </w:rPr>
                    <w:t xml:space="preserve">What funding sources can you use to pay for this improvement strategy(ies) associated with this goal?</w:t>
                  </w:r>
                </w:p>
                <w:p w:rsidR="00000000" w:rsidDel="00000000" w:rsidP="00000000" w:rsidRDefault="00000000" w:rsidRPr="00000000" w14:paraId="000000FA">
                  <w:pPr>
                    <w:numPr>
                      <w:ilvl w:val="0"/>
                      <w:numId w:val="18"/>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General budget</w:t>
                  </w:r>
                  <w:r w:rsidDel="00000000" w:rsidR="00000000" w:rsidRPr="00000000">
                    <w:rPr>
                      <w:rtl w:val="0"/>
                    </w:rPr>
                  </w:r>
                </w:p>
              </w:tc>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FB">
                  <w:pPr>
                    <w:spacing w:after="0" w:before="0" w:line="240" w:lineRule="auto"/>
                    <w:ind w:left="0" w:right="0" w:firstLine="0"/>
                    <w:jc w:val="left"/>
                    <w:rPr>
                      <w:rFonts w:ascii="Calibri" w:cs="Calibri" w:eastAsia="Calibri" w:hAnsi="Calibri"/>
                      <w:i w:val="1"/>
                      <w:color w:val="20201e"/>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Lead: </w:t>
                  </w:r>
                  <w:r w:rsidDel="00000000" w:rsidR="00000000" w:rsidRPr="00000000">
                    <w:rPr>
                      <w:rFonts w:ascii="Calibri" w:cs="Calibri" w:eastAsia="Calibri" w:hAnsi="Calibri"/>
                      <w:i w:val="1"/>
                      <w:color w:val="20201e"/>
                      <w:sz w:val="22"/>
                      <w:szCs w:val="22"/>
                      <w:shd w:fill="auto" w:val="clear"/>
                      <w:vertAlign w:val="baseline"/>
                      <w:rtl w:val="0"/>
                    </w:rPr>
                    <w:t xml:space="preserve">Who is responsible for implementing this strategy?</w:t>
                  </w:r>
                </w:p>
                <w:p w:rsidR="00000000" w:rsidDel="00000000" w:rsidP="00000000" w:rsidRDefault="00000000" w:rsidRPr="00000000" w14:paraId="000000FC">
                  <w:pPr>
                    <w:spacing w:after="0" w:before="0" w:line="240" w:lineRule="auto"/>
                    <w:ind w:left="0" w:right="0" w:firstLine="0"/>
                    <w:jc w:val="left"/>
                    <w:rPr>
                      <w:rFonts w:ascii="Calibri" w:cs="Calibri" w:eastAsia="Calibri" w:hAnsi="Calibri"/>
                      <w:i w:val="1"/>
                      <w:color w:val="4f81bd"/>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Administration and teachers</w:t>
                  </w:r>
                  <w:r w:rsidDel="00000000" w:rsidR="00000000" w:rsidRPr="00000000">
                    <w:rPr>
                      <w:rtl w:val="0"/>
                    </w:rPr>
                  </w:r>
                </w:p>
                <w:p w:rsidR="00000000" w:rsidDel="00000000" w:rsidP="00000000" w:rsidRDefault="00000000" w:rsidRPr="00000000" w14:paraId="000000FD">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tl w:val="0"/>
                    </w:rPr>
                  </w:r>
                </w:p>
              </w:tc>
            </w:tr>
          </w:tbl>
          <w:p w:rsidR="00000000" w:rsidDel="00000000" w:rsidP="00000000" w:rsidRDefault="00000000" w:rsidRPr="00000000" w14:paraId="000000FE">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tl w:val="0"/>
              </w:rPr>
            </w:r>
          </w:p>
        </w:tc>
      </w:tr>
      <w:tr>
        <w:trPr>
          <w:cantSplit w:val="0"/>
          <w:trHeight w:val="350" w:hRule="atLeast"/>
          <w:tblHeader w:val="0"/>
        </w:trPr>
        <w:tc>
          <w:tcPr>
            <w:tcBorders>
              <w:top w:color="000000" w:space="0" w:sz="8" w:val="single"/>
              <w:left w:color="000000" w:space="0" w:sz="8" w:val="single"/>
              <w:bottom w:color="000000" w:space="0" w:sz="8" w:val="single"/>
              <w:right w:color="000000" w:space="0" w:sz="8" w:val="single"/>
            </w:tcBorders>
            <w:shd w:fill="bfbfbf" w:val="clear"/>
            <w:tcMar>
              <w:left w:w="100.0" w:type="dxa"/>
              <w:right w:w="100.0" w:type="dxa"/>
            </w:tcMar>
            <w:vAlign w:val="top"/>
          </w:tcPr>
          <w:p w:rsidR="00000000" w:rsidDel="00000000" w:rsidP="00000000" w:rsidRDefault="00000000" w:rsidRPr="00000000" w14:paraId="000000FF">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Resource Equity Supports: </w:t>
            </w:r>
            <w:r w:rsidDel="00000000" w:rsidR="00000000" w:rsidRPr="00000000">
              <w:rPr>
                <w:rFonts w:ascii="Calibri" w:cs="Calibri" w:eastAsia="Calibri" w:hAnsi="Calibri"/>
                <w:i w:val="1"/>
                <w:color w:val="000000"/>
                <w:sz w:val="22"/>
                <w:szCs w:val="22"/>
                <w:shd w:fill="auto" w:val="clear"/>
                <w:vertAlign w:val="baseline"/>
                <w:rtl w:val="0"/>
              </w:rPr>
              <w:t xml:space="preserve">Based on your Data Dive and Root Cause Analysis, what if any resource inequities did you identify for the following student groups specific to this goal? (Consider any challenges these groups face.) What, specifically, will you do to support them to overcome these challenges?</w:t>
            </w:r>
            <w:r w:rsidDel="00000000" w:rsidR="00000000" w:rsidRPr="00000000">
              <w:rPr>
                <w:rtl w:val="0"/>
              </w:rPr>
            </w:r>
          </w:p>
        </w:tc>
      </w:tr>
      <w:tr>
        <w:trPr>
          <w:cantSplit w:val="0"/>
          <w:trHeight w:val="35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100">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English Learners</w:t>
            </w:r>
          </w:p>
          <w:p w:rsidR="00000000" w:rsidDel="00000000" w:rsidP="00000000" w:rsidRDefault="00000000" w:rsidRPr="00000000" w14:paraId="00000101">
            <w:pPr>
              <w:numPr>
                <w:ilvl w:val="0"/>
                <w:numId w:val="6"/>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Teacher understanding of effective English language learner strategies</w:t>
            </w:r>
            <w:r w:rsidDel="00000000" w:rsidR="00000000" w:rsidRPr="00000000">
              <w:rPr>
                <w:rtl w:val="0"/>
              </w:rPr>
            </w:r>
          </w:p>
          <w:p w:rsidR="00000000" w:rsidDel="00000000" w:rsidP="00000000" w:rsidRDefault="00000000" w:rsidRPr="00000000" w14:paraId="00000102">
            <w:pPr>
              <w:numPr>
                <w:ilvl w:val="0"/>
                <w:numId w:val="6"/>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Provide professional development</w:t>
            </w:r>
            <w:r w:rsidDel="00000000" w:rsidR="00000000" w:rsidRPr="00000000">
              <w:rPr>
                <w:rtl w:val="0"/>
              </w:rPr>
            </w:r>
          </w:p>
          <w:p w:rsidR="00000000" w:rsidDel="00000000" w:rsidP="00000000" w:rsidRDefault="00000000" w:rsidRPr="00000000" w14:paraId="00000103">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Foster/Homeless: </w:t>
            </w:r>
          </w:p>
          <w:p w:rsidR="00000000" w:rsidDel="00000000" w:rsidP="00000000" w:rsidRDefault="00000000" w:rsidRPr="00000000" w14:paraId="00000104">
            <w:pPr>
              <w:numPr>
                <w:ilvl w:val="0"/>
                <w:numId w:val="9"/>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Increased social emotional needs</w:t>
            </w:r>
            <w:r w:rsidDel="00000000" w:rsidR="00000000" w:rsidRPr="00000000">
              <w:rPr>
                <w:rtl w:val="0"/>
              </w:rPr>
            </w:r>
          </w:p>
          <w:p w:rsidR="00000000" w:rsidDel="00000000" w:rsidP="00000000" w:rsidRDefault="00000000" w:rsidRPr="00000000" w14:paraId="00000105">
            <w:pPr>
              <w:numPr>
                <w:ilvl w:val="0"/>
                <w:numId w:val="9"/>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Add counselor/social worker, provide professional development in trauma informed instruction specific to military connected students, MTSS supports</w:t>
            </w:r>
            <w:r w:rsidDel="00000000" w:rsidR="00000000" w:rsidRPr="00000000">
              <w:rPr>
                <w:rtl w:val="0"/>
              </w:rPr>
            </w:r>
          </w:p>
          <w:p w:rsidR="00000000" w:rsidDel="00000000" w:rsidP="00000000" w:rsidRDefault="00000000" w:rsidRPr="00000000" w14:paraId="00000106">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Free and Reduced Lunch: </w:t>
            </w:r>
          </w:p>
          <w:p w:rsidR="00000000" w:rsidDel="00000000" w:rsidP="00000000" w:rsidRDefault="00000000" w:rsidRPr="00000000" w14:paraId="00000107">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Increased social emotional needs</w:t>
            </w:r>
            <w:r w:rsidDel="00000000" w:rsidR="00000000" w:rsidRPr="00000000">
              <w:rPr>
                <w:rtl w:val="0"/>
              </w:rPr>
            </w:r>
          </w:p>
          <w:p w:rsidR="00000000" w:rsidDel="00000000" w:rsidP="00000000" w:rsidRDefault="00000000" w:rsidRPr="00000000" w14:paraId="00000108">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Add counselor/social worker, provide professional development in trauma informed instruction specific to military connected students, MTSS supports</w:t>
            </w:r>
            <w:r w:rsidDel="00000000" w:rsidR="00000000" w:rsidRPr="00000000">
              <w:rPr>
                <w:rtl w:val="0"/>
              </w:rPr>
            </w:r>
          </w:p>
          <w:p w:rsidR="00000000" w:rsidDel="00000000" w:rsidP="00000000" w:rsidRDefault="00000000" w:rsidRPr="00000000" w14:paraId="00000109">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Migrant: </w:t>
            </w:r>
          </w:p>
          <w:p w:rsidR="00000000" w:rsidDel="00000000" w:rsidP="00000000" w:rsidRDefault="00000000" w:rsidRPr="00000000" w14:paraId="0000010A">
            <w:pPr>
              <w:numPr>
                <w:ilvl w:val="0"/>
                <w:numId w:val="2"/>
              </w:numPr>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3d85c6"/>
                <w:sz w:val="22"/>
                <w:szCs w:val="22"/>
                <w:highlight w:val="white"/>
                <w:rtl w:val="0"/>
              </w:rPr>
              <w:t xml:space="preserve">Our school does not have any students that belong to this student group.</w:t>
            </w:r>
            <w:r w:rsidDel="00000000" w:rsidR="00000000" w:rsidRPr="00000000">
              <w:rPr>
                <w:rtl w:val="0"/>
              </w:rPr>
            </w:r>
          </w:p>
          <w:p w:rsidR="00000000" w:rsidDel="00000000" w:rsidP="00000000" w:rsidRDefault="00000000" w:rsidRPr="00000000" w14:paraId="0000010B">
            <w:pPr>
              <w:numPr>
                <w:ilvl w:val="0"/>
                <w:numId w:val="2"/>
              </w:numPr>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3d85c6"/>
                <w:sz w:val="22"/>
                <w:szCs w:val="22"/>
                <w:highlight w:val="white"/>
                <w:rtl w:val="0"/>
              </w:rPr>
              <w:t xml:space="preserve">Our school does not have any students that belong to this student group.</w:t>
            </w:r>
            <w:r w:rsidDel="00000000" w:rsidR="00000000" w:rsidRPr="00000000">
              <w:rPr>
                <w:rtl w:val="0"/>
              </w:rPr>
            </w:r>
          </w:p>
          <w:p w:rsidR="00000000" w:rsidDel="00000000" w:rsidP="00000000" w:rsidRDefault="00000000" w:rsidRPr="00000000" w14:paraId="0000010C">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Racial/Ethnic Groups: </w:t>
            </w:r>
          </w:p>
          <w:p w:rsidR="00000000" w:rsidDel="00000000" w:rsidP="00000000" w:rsidRDefault="00000000" w:rsidRPr="00000000" w14:paraId="0000010D">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 teacher cultural competency</w:t>
            </w:r>
            <w:r w:rsidDel="00000000" w:rsidR="00000000" w:rsidRPr="00000000">
              <w:rPr>
                <w:rtl w:val="0"/>
              </w:rPr>
            </w:r>
          </w:p>
          <w:p w:rsidR="00000000" w:rsidDel="00000000" w:rsidP="00000000" w:rsidRDefault="00000000" w:rsidRPr="00000000" w14:paraId="0000010E">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Provide professional development, MTSS supports, school wide Tier 1 supports, increased focus on restorative practices</w:t>
            </w:r>
            <w:r w:rsidDel="00000000" w:rsidR="00000000" w:rsidRPr="00000000">
              <w:rPr>
                <w:rtl w:val="0"/>
              </w:rPr>
            </w:r>
          </w:p>
          <w:p w:rsidR="00000000" w:rsidDel="00000000" w:rsidP="00000000" w:rsidRDefault="00000000" w:rsidRPr="00000000" w14:paraId="0000010F">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Students with IEPs: </w:t>
            </w:r>
          </w:p>
          <w:p w:rsidR="00000000" w:rsidDel="00000000" w:rsidP="00000000" w:rsidRDefault="00000000" w:rsidRPr="00000000" w14:paraId="00000110">
            <w:pPr>
              <w:numPr>
                <w:ilvl w:val="0"/>
                <w:numId w:val="7"/>
              </w:numPr>
              <w:ind w:left="720" w:hanging="360"/>
              <w:rPr>
                <w:rFonts w:ascii="Calibri" w:cs="Calibri" w:eastAsia="Calibri" w:hAnsi="Calibri"/>
                <w:b w:val="1"/>
                <w:i w:val="1"/>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Student transiency (out of state/country IEPS) and a lack of service placement. </w:t>
            </w:r>
            <w:r w:rsidDel="00000000" w:rsidR="00000000" w:rsidRPr="00000000">
              <w:rPr>
                <w:rtl w:val="0"/>
              </w:rPr>
            </w:r>
          </w:p>
          <w:p w:rsidR="00000000" w:rsidDel="00000000" w:rsidP="00000000" w:rsidRDefault="00000000" w:rsidRPr="00000000" w14:paraId="00000111">
            <w:pPr>
              <w:numPr>
                <w:ilvl w:val="0"/>
                <w:numId w:val="7"/>
              </w:numPr>
              <w:ind w:left="720" w:hanging="360"/>
              <w:rPr>
                <w:rFonts w:ascii="Calibri" w:cs="Calibri" w:eastAsia="Calibri" w:hAnsi="Calibri"/>
                <w:b w:val="1"/>
                <w:i w:val="1"/>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 in psychologists, related service members, qualified teachers and aides. Increase in classrooms that support student needs (autism, SLD self contained classrooms) - APR Indicator 3.B and 3.D</w:t>
            </w:r>
            <w:r w:rsidDel="00000000" w:rsidR="00000000" w:rsidRPr="00000000">
              <w:rPr>
                <w:rtl w:val="0"/>
              </w:rPr>
            </w:r>
          </w:p>
          <w:p w:rsidR="00000000" w:rsidDel="00000000" w:rsidP="00000000" w:rsidRDefault="00000000" w:rsidRPr="00000000" w14:paraId="00000112">
            <w:pPr>
              <w:spacing w:after="0" w:before="0" w:line="240" w:lineRule="auto"/>
              <w:ind w:right="0"/>
              <w:jc w:val="left"/>
              <w:rPr>
                <w:rFonts w:ascii="Calibri" w:cs="Calibri" w:eastAsia="Calibri" w:hAnsi="Calibri"/>
                <w:sz w:val="22"/>
                <w:szCs w:val="22"/>
                <w:shd w:fill="auto" w:val="clear"/>
                <w:vertAlign w:val="baseline"/>
              </w:rPr>
            </w:pPr>
            <w:r w:rsidDel="00000000" w:rsidR="00000000" w:rsidRPr="00000000">
              <w:rPr>
                <w:rtl w:val="0"/>
              </w:rPr>
            </w:r>
          </w:p>
        </w:tc>
      </w:tr>
    </w:tbl>
    <w:p w:rsidR="00000000" w:rsidDel="00000000" w:rsidP="00000000" w:rsidRDefault="00000000" w:rsidRPr="00000000" w14:paraId="00000113">
      <w:pPr>
        <w:keepNext w:val="1"/>
        <w:keepLines w:val="1"/>
        <w:spacing w:after="0" w:before="120" w:line="240" w:lineRule="auto"/>
        <w:ind w:left="0" w:right="0" w:firstLine="0"/>
        <w:jc w:val="left"/>
        <w:rPr>
          <w:rFonts w:ascii="Calibri" w:cs="Calibri" w:eastAsia="Calibri" w:hAnsi="Calibri"/>
          <w:b w:val="1"/>
          <w:color w:val="178339"/>
          <w:sz w:val="32"/>
          <w:szCs w:val="32"/>
          <w:shd w:fill="auto" w:val="clear"/>
          <w:vertAlign w:val="baseline"/>
        </w:rPr>
      </w:pPr>
      <w:r w:rsidDel="00000000" w:rsidR="00000000" w:rsidRPr="00000000">
        <w:rPr>
          <w:rFonts w:ascii="Calibri" w:cs="Calibri" w:eastAsia="Calibri" w:hAnsi="Calibri"/>
          <w:b w:val="1"/>
          <w:color w:val="178339"/>
          <w:sz w:val="32"/>
          <w:szCs w:val="32"/>
          <w:shd w:fill="auto" w:val="clear"/>
          <w:vertAlign w:val="baseline"/>
          <w:rtl w:val="0"/>
        </w:rPr>
        <w:t xml:space="preserve">Inquiry Area 3 - Connectedness</w:t>
      </w:r>
    </w:p>
    <w:tbl>
      <w:tblPr>
        <w:tblStyle w:val="Table12"/>
        <w:tblW w:w="13060.0" w:type="dxa"/>
        <w:jc w:val="left"/>
        <w:tblInd w:w="-100.0" w:type="dxa"/>
        <w:tblLayout w:type="fixed"/>
        <w:tblLook w:val="0000"/>
      </w:tblPr>
      <w:tblGrid>
        <w:gridCol w:w="6480"/>
        <w:gridCol w:w="6580"/>
        <w:tblGridChange w:id="0">
          <w:tblGrid>
            <w:gridCol w:w="6480"/>
            <w:gridCol w:w="6580"/>
          </w:tblGrid>
        </w:tblGridChange>
      </w:tblGrid>
      <w:tr>
        <w:trPr>
          <w:cantSplit w:val="0"/>
          <w:trHeight w:val="160" w:hRule="atLeast"/>
          <w:tblHeader w:val="0"/>
        </w:trPr>
        <w:tc>
          <w:tcPr>
            <w:gridSpan w:val="2"/>
            <w:tcBorders>
              <w:top w:color="000000" w:space="0" w:sz="8" w:val="single"/>
              <w:left w:color="000000" w:space="0" w:sz="8" w:val="single"/>
              <w:bottom w:color="000000" w:space="0" w:sz="8" w:val="single"/>
              <w:right w:color="000000" w:space="0" w:sz="8" w:val="single"/>
            </w:tcBorders>
            <w:shd w:fill="005a9c" w:val="clear"/>
            <w:tcMar>
              <w:left w:w="100.0" w:type="dxa"/>
              <w:right w:w="100.0" w:type="dxa"/>
            </w:tcMar>
            <w:vAlign w:val="top"/>
          </w:tcPr>
          <w:p w:rsidR="00000000" w:rsidDel="00000000" w:rsidP="00000000" w:rsidRDefault="00000000" w:rsidRPr="00000000" w14:paraId="00000114">
            <w:pPr>
              <w:spacing w:after="120" w:before="12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Connectedness</w:t>
            </w:r>
            <w:r w:rsidDel="00000000" w:rsidR="00000000" w:rsidRPr="00000000">
              <w:rPr>
                <w:rtl w:val="0"/>
              </w:rPr>
            </w:r>
          </w:p>
        </w:tc>
      </w:tr>
      <w:tr>
        <w:trPr>
          <w:cantSplit w:val="0"/>
          <w:trHeight w:val="20" w:hRule="atLeast"/>
          <w:tblHeader w:val="0"/>
        </w:trPr>
        <w:tc>
          <w:tcPr>
            <w:tcBorders>
              <w:top w:color="000000" w:space="0" w:sz="8" w:val="single"/>
              <w:left w:color="000000" w:space="0" w:sz="8" w:val="single"/>
              <w:bottom w:color="000000" w:space="0" w:sz="8" w:val="single"/>
              <w:right w:color="000000" w:space="0" w:sz="8" w:val="single"/>
            </w:tcBorders>
            <w:shd w:fill="e2e2e2" w:val="clear"/>
            <w:tcMar>
              <w:left w:w="100.0" w:type="dxa"/>
              <w:right w:w="100.0" w:type="dxa"/>
            </w:tcMar>
            <w:vAlign w:val="top"/>
          </w:tcPr>
          <w:p w:rsidR="00000000" w:rsidDel="00000000" w:rsidP="00000000" w:rsidRDefault="00000000" w:rsidRPr="00000000" w14:paraId="00000116">
            <w:pPr>
              <w:spacing w:after="0" w:before="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Areas of Strength</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2e2e2" w:val="clear"/>
            <w:tcMar>
              <w:left w:w="100.0" w:type="dxa"/>
              <w:right w:w="100.0" w:type="dxa"/>
            </w:tcMar>
            <w:vAlign w:val="top"/>
          </w:tcPr>
          <w:p w:rsidR="00000000" w:rsidDel="00000000" w:rsidP="00000000" w:rsidRDefault="00000000" w:rsidRPr="00000000" w14:paraId="00000117">
            <w:pPr>
              <w:spacing w:after="0" w:before="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Areas for Growth</w:t>
            </w:r>
            <w:r w:rsidDel="00000000" w:rsidR="00000000" w:rsidRPr="00000000">
              <w:rPr>
                <w:rtl w:val="0"/>
              </w:rPr>
            </w:r>
          </w:p>
        </w:tc>
      </w:tr>
      <w:tr>
        <w:trPr>
          <w:cantSplit w:val="0"/>
          <w:trHeight w:val="504" w:hRule="atLeast"/>
          <w:tblHeader w:val="0"/>
        </w:trPr>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center"/>
          </w:tcPr>
          <w:p w:rsidR="00000000" w:rsidDel="00000000" w:rsidP="00000000" w:rsidRDefault="00000000" w:rsidRPr="00000000" w14:paraId="00000118">
            <w:pPr>
              <w:numPr>
                <w:ilvl w:val="0"/>
                <w:numId w:val="17"/>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MTSS systems</w:t>
            </w:r>
            <w:r w:rsidDel="00000000" w:rsidR="00000000" w:rsidRPr="00000000">
              <w:rPr>
                <w:rtl w:val="0"/>
              </w:rPr>
            </w:r>
          </w:p>
          <w:p w:rsidR="00000000" w:rsidDel="00000000" w:rsidP="00000000" w:rsidRDefault="00000000" w:rsidRPr="00000000" w14:paraId="00000119">
            <w:pPr>
              <w:numPr>
                <w:ilvl w:val="0"/>
                <w:numId w:val="17"/>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Live School points (PBIS rewards)</w:t>
            </w:r>
            <w:r w:rsidDel="00000000" w:rsidR="00000000" w:rsidRPr="00000000">
              <w:rPr>
                <w:rtl w:val="0"/>
              </w:rPr>
            </w:r>
          </w:p>
          <w:p w:rsidR="00000000" w:rsidDel="00000000" w:rsidP="00000000" w:rsidRDefault="00000000" w:rsidRPr="00000000" w14:paraId="0000011A">
            <w:pPr>
              <w:numPr>
                <w:ilvl w:val="0"/>
                <w:numId w:val="17"/>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Extracurricular activities and sports offered</w:t>
            </w:r>
          </w:p>
          <w:p w:rsidR="00000000" w:rsidDel="00000000" w:rsidP="00000000" w:rsidRDefault="00000000" w:rsidRPr="00000000" w14:paraId="0000011B">
            <w:pPr>
              <w:numPr>
                <w:ilvl w:val="0"/>
                <w:numId w:val="17"/>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Behavioral staff added - campus monitor, 2 counselors, MFLC</w:t>
            </w:r>
          </w:p>
          <w:p w:rsidR="00000000" w:rsidDel="00000000" w:rsidP="00000000" w:rsidRDefault="00000000" w:rsidRPr="00000000" w14:paraId="0000011C">
            <w:pPr>
              <w:numPr>
                <w:ilvl w:val="0"/>
                <w:numId w:val="17"/>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Additional SEL supports added for middle school</w:t>
            </w:r>
          </w:p>
          <w:p w:rsidR="00000000" w:rsidDel="00000000" w:rsidP="00000000" w:rsidRDefault="00000000" w:rsidRPr="00000000" w14:paraId="0000011D">
            <w:pPr>
              <w:numPr>
                <w:ilvl w:val="0"/>
                <w:numId w:val="17"/>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Training in student engagement strategies</w:t>
            </w:r>
          </w:p>
        </w:tc>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center"/>
          </w:tcPr>
          <w:p w:rsidR="00000000" w:rsidDel="00000000" w:rsidP="00000000" w:rsidRDefault="00000000" w:rsidRPr="00000000" w14:paraId="0000011E">
            <w:pPr>
              <w:numPr>
                <w:ilvl w:val="0"/>
                <w:numId w:val="17"/>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Student lead initiatives</w:t>
            </w:r>
            <w:r w:rsidDel="00000000" w:rsidR="00000000" w:rsidRPr="00000000">
              <w:rPr>
                <w:rtl w:val="0"/>
              </w:rPr>
            </w:r>
          </w:p>
          <w:p w:rsidR="00000000" w:rsidDel="00000000" w:rsidP="00000000" w:rsidRDefault="00000000" w:rsidRPr="00000000" w14:paraId="0000011F">
            <w:pPr>
              <w:numPr>
                <w:ilvl w:val="0"/>
                <w:numId w:val="17"/>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Chronic absenteeism improvement</w:t>
            </w:r>
            <w:r w:rsidDel="00000000" w:rsidR="00000000" w:rsidRPr="00000000">
              <w:rPr>
                <w:rtl w:val="0"/>
              </w:rPr>
            </w:r>
          </w:p>
          <w:p w:rsidR="00000000" w:rsidDel="00000000" w:rsidP="00000000" w:rsidRDefault="00000000" w:rsidRPr="00000000" w14:paraId="00000120">
            <w:pPr>
              <w:numPr>
                <w:ilvl w:val="0"/>
                <w:numId w:val="17"/>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Restorative practices schoolwide</w:t>
            </w:r>
          </w:p>
          <w:p w:rsidR="00000000" w:rsidDel="00000000" w:rsidP="00000000" w:rsidRDefault="00000000" w:rsidRPr="00000000" w14:paraId="00000121">
            <w:pPr>
              <w:numPr>
                <w:ilvl w:val="0"/>
                <w:numId w:val="17"/>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Continued training and support in student engagement strategies</w:t>
            </w:r>
          </w:p>
        </w:tc>
      </w:tr>
      <w:tr>
        <w:trPr>
          <w:cantSplit w:val="0"/>
          <w:trHeight w:val="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left w:w="100.0" w:type="dxa"/>
              <w:right w:w="100.0" w:type="dxa"/>
            </w:tcMar>
            <w:vAlign w:val="top"/>
          </w:tcPr>
          <w:p w:rsidR="00000000" w:rsidDel="00000000" w:rsidP="00000000" w:rsidRDefault="00000000" w:rsidRPr="00000000" w14:paraId="00000122">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Problem Statement:</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color w:val="4f81bd"/>
                <w:sz w:val="22"/>
                <w:szCs w:val="22"/>
                <w:rtl w:val="0"/>
              </w:rPr>
              <w:t xml:space="preserve">Increase consistent application of restorative and trauma informed practices to address tier 1 social emotional needs. </w:t>
            </w:r>
            <w:r w:rsidDel="00000000" w:rsidR="00000000" w:rsidRPr="00000000">
              <w:rPr>
                <w:rtl w:val="0"/>
              </w:rPr>
            </w:r>
          </w:p>
          <w:p w:rsidR="00000000" w:rsidDel="00000000" w:rsidP="00000000" w:rsidRDefault="00000000" w:rsidRPr="00000000" w14:paraId="00000123">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124">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Critical Root Causes of the Problem:</w:t>
            </w:r>
            <w:r w:rsidDel="00000000" w:rsidR="00000000" w:rsidRPr="00000000">
              <w:rPr>
                <w:rFonts w:ascii="Calibri" w:cs="Calibri" w:eastAsia="Calibri" w:hAnsi="Calibri"/>
                <w:color w:val="000000"/>
                <w:sz w:val="22"/>
                <w:szCs w:val="22"/>
                <w:shd w:fill="auto" w:val="clear"/>
                <w:vertAlign w:val="baseline"/>
                <w:rtl w:val="0"/>
              </w:rPr>
              <w:t xml:space="preserve"> </w:t>
            </w:r>
          </w:p>
          <w:p w:rsidR="00000000" w:rsidDel="00000000" w:rsidP="00000000" w:rsidRDefault="00000000" w:rsidRPr="00000000" w14:paraId="00000125">
            <w:pPr>
              <w:numPr>
                <w:ilvl w:val="0"/>
                <w:numId w:val="27"/>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Parent understanding of the impacts of Chronic Absenteeism.</w:t>
            </w:r>
            <w:r w:rsidDel="00000000" w:rsidR="00000000" w:rsidRPr="00000000">
              <w:rPr>
                <w:rtl w:val="0"/>
              </w:rPr>
            </w:r>
          </w:p>
          <w:p w:rsidR="00000000" w:rsidDel="00000000" w:rsidP="00000000" w:rsidRDefault="00000000" w:rsidRPr="00000000" w14:paraId="00000126">
            <w:pPr>
              <w:numPr>
                <w:ilvl w:val="0"/>
                <w:numId w:val="27"/>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Impacts of Covid on student attendance patterns</w:t>
            </w:r>
            <w:r w:rsidDel="00000000" w:rsidR="00000000" w:rsidRPr="00000000">
              <w:rPr>
                <w:rtl w:val="0"/>
              </w:rPr>
            </w:r>
          </w:p>
        </w:tc>
      </w:tr>
    </w:tbl>
    <w:p w:rsidR="00000000" w:rsidDel="00000000" w:rsidP="00000000" w:rsidRDefault="00000000" w:rsidRPr="00000000" w14:paraId="00000128">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tbl>
      <w:tblPr>
        <w:tblStyle w:val="Table13"/>
        <w:tblW w:w="13059.0" w:type="dxa"/>
        <w:jc w:val="left"/>
        <w:tblInd w:w="-100.0" w:type="dxa"/>
        <w:tblLayout w:type="fixed"/>
        <w:tblLook w:val="0000"/>
      </w:tblPr>
      <w:tblGrid>
        <w:gridCol w:w="13059"/>
        <w:tblGridChange w:id="0">
          <w:tblGrid>
            <w:gridCol w:w="13059"/>
          </w:tblGrid>
        </w:tblGridChange>
      </w:tblGrid>
      <w:tr>
        <w:trPr>
          <w:cantSplit w:val="0"/>
          <w:trHeight w:val="150" w:hRule="atLeast"/>
          <w:tblHeader w:val="0"/>
        </w:trPr>
        <w:tc>
          <w:tcPr>
            <w:tcBorders>
              <w:top w:color="000000" w:space="0" w:sz="8" w:val="single"/>
              <w:left w:color="000000" w:space="0" w:sz="8" w:val="single"/>
              <w:bottom w:color="000000" w:space="0" w:sz="4" w:val="single"/>
              <w:right w:color="000000" w:space="0" w:sz="8" w:val="single"/>
            </w:tcBorders>
            <w:shd w:fill="005a9c" w:val="clear"/>
            <w:tcMar>
              <w:left w:w="100.0" w:type="dxa"/>
              <w:right w:w="100.0" w:type="dxa"/>
            </w:tcMar>
            <w:vAlign w:val="top"/>
          </w:tcPr>
          <w:p w:rsidR="00000000" w:rsidDel="00000000" w:rsidP="00000000" w:rsidRDefault="00000000" w:rsidRPr="00000000" w14:paraId="00000129">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Connectedness</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2A">
            <w:pPr>
              <w:spacing w:after="0" w:before="0" w:line="276" w:lineRule="auto"/>
              <w:ind w:left="0" w:right="0" w:firstLine="0"/>
              <w:jc w:val="left"/>
              <w:rPr>
                <w:rFonts w:ascii="Times New Roman" w:cs="Times New Roman" w:eastAsia="Times New Roman" w:hAnsi="Times New Roman"/>
                <w:color w:val="000000"/>
                <w:sz w:val="24"/>
                <w:szCs w:val="24"/>
                <w:shd w:fill="auto" w:val="clear"/>
                <w:vertAlign w:val="baseline"/>
              </w:rPr>
            </w:pPr>
            <w:r w:rsidDel="00000000" w:rsidR="00000000" w:rsidRPr="00000000">
              <w:rPr>
                <w:rtl w:val="0"/>
              </w:rPr>
            </w:r>
          </w:p>
          <w:tbl>
            <w:tblPr>
              <w:tblStyle w:val="Table14"/>
              <w:tblW w:w="12752.0" w:type="dxa"/>
              <w:jc w:val="left"/>
              <w:tblLayout w:type="fixed"/>
              <w:tblLook w:val="0000"/>
            </w:tblPr>
            <w:tblGrid>
              <w:gridCol w:w="9782"/>
              <w:gridCol w:w="2970"/>
              <w:tblGridChange w:id="0">
                <w:tblGrid>
                  <w:gridCol w:w="9782"/>
                  <w:gridCol w:w="2970"/>
                </w:tblGrid>
              </w:tblGridChange>
            </w:tblGrid>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2B">
                  <w:pPr>
                    <w:spacing w:after="240" w:before="0" w:line="240" w:lineRule="auto"/>
                    <w:ind w:left="0" w:right="0" w:firstLine="0"/>
                    <w:jc w:val="left"/>
                    <w:rPr>
                      <w:rFonts w:ascii="Calibri" w:cs="Calibri" w:eastAsia="Calibri" w:hAnsi="Calibri"/>
                      <w:i w:val="1"/>
                      <w:color w:val="4f81bd"/>
                      <w:sz w:val="22"/>
                      <w:szCs w:val="22"/>
                    </w:rPr>
                  </w:pPr>
                  <w:r w:rsidDel="00000000" w:rsidR="00000000" w:rsidRPr="00000000">
                    <w:rPr>
                      <w:rFonts w:ascii="Calibri" w:cs="Calibri" w:eastAsia="Calibri" w:hAnsi="Calibri"/>
                      <w:b w:val="1"/>
                      <w:color w:val="000000"/>
                      <w:sz w:val="22"/>
                      <w:szCs w:val="22"/>
                      <w:shd w:fill="auto" w:val="clear"/>
                      <w:vertAlign w:val="baseline"/>
                      <w:rtl w:val="0"/>
                    </w:rPr>
                    <w:t xml:space="preserve">School Goal: </w:t>
                  </w:r>
                  <w:r w:rsidDel="00000000" w:rsidR="00000000" w:rsidRPr="00000000">
                    <w:rPr>
                      <w:rFonts w:ascii="Calibri" w:cs="Calibri" w:eastAsia="Calibri" w:hAnsi="Calibri"/>
                      <w:i w:val="1"/>
                      <w:color w:val="4f81bd"/>
                      <w:sz w:val="22"/>
                      <w:szCs w:val="22"/>
                      <w:rtl w:val="0"/>
                    </w:rPr>
                    <w:t xml:space="preserve">Decrease the percent of all students who were chronically absent from x% in 2022-2023 school year to 11% by the end of the 2023-2024 school year, as reported by the Nevada School Performance Framework (NSPF).</w:t>
                  </w:r>
                </w:p>
                <w:p w:rsidR="00000000" w:rsidDel="00000000" w:rsidP="00000000" w:rsidRDefault="00000000" w:rsidRPr="00000000" w14:paraId="0000012C">
                  <w:pPr>
                    <w:spacing w:after="240" w:before="0" w:line="240" w:lineRule="auto"/>
                    <w:ind w:left="0" w:right="0" w:firstLine="0"/>
                    <w:jc w:val="left"/>
                    <w:rPr>
                      <w:rFonts w:ascii="Calibri" w:cs="Calibri" w:eastAsia="Calibri" w:hAnsi="Calibri"/>
                      <w:i w:val="1"/>
                      <w:color w:val="4f81bd"/>
                      <w:sz w:val="22"/>
                      <w:szCs w:val="22"/>
                    </w:rPr>
                  </w:pPr>
                  <w:r w:rsidDel="00000000" w:rsidR="00000000" w:rsidRPr="00000000">
                    <w:rPr>
                      <w:rtl w:val="0"/>
                    </w:rPr>
                  </w:r>
                </w:p>
                <w:p w:rsidR="00000000" w:rsidDel="00000000" w:rsidP="00000000" w:rsidRDefault="00000000" w:rsidRPr="00000000" w14:paraId="0000012D">
                  <w:pPr>
                    <w:spacing w:after="0" w:before="240" w:line="240" w:lineRule="auto"/>
                    <w:ind w:left="0" w:right="0" w:firstLine="0"/>
                    <w:jc w:val="left"/>
                    <w:rPr>
                      <w:rFonts w:ascii="Calibri" w:cs="Calibri" w:eastAsia="Calibri" w:hAnsi="Calibri"/>
                      <w:b w:val="1"/>
                      <w:sz w:val="22"/>
                      <w:szCs w:val="22"/>
                    </w:rPr>
                  </w:pPr>
                  <w:r w:rsidDel="00000000" w:rsidR="00000000" w:rsidRPr="00000000">
                    <w:rPr>
                      <w:rFonts w:ascii="Calibri" w:cs="Calibri" w:eastAsia="Calibri" w:hAnsi="Calibri"/>
                      <w:b w:val="1"/>
                      <w:color w:val="000000"/>
                      <w:sz w:val="22"/>
                      <w:szCs w:val="22"/>
                      <w:shd w:fill="auto" w:val="clear"/>
                      <w:vertAlign w:val="baseline"/>
                      <w:rtl w:val="0"/>
                    </w:rPr>
                    <w:t xml:space="preserve">Formative Measures: </w:t>
                  </w:r>
                  <w:r w:rsidDel="00000000" w:rsidR="00000000" w:rsidRPr="00000000">
                    <w:rPr>
                      <w:rtl w:val="0"/>
                    </w:rPr>
                  </w:r>
                </w:p>
                <w:p w:rsidR="00000000" w:rsidDel="00000000" w:rsidP="00000000" w:rsidRDefault="00000000" w:rsidRPr="00000000" w14:paraId="0000012E">
                  <w:pPr>
                    <w:numPr>
                      <w:ilvl w:val="0"/>
                      <w:numId w:val="19"/>
                    </w:numPr>
                    <w:spacing w:after="0" w:before="0" w:line="240" w:lineRule="auto"/>
                    <w:ind w:left="720" w:right="0" w:hanging="360"/>
                    <w:jc w:val="left"/>
                    <w:rPr>
                      <w:rFonts w:ascii="Calibri" w:cs="Calibri" w:eastAsia="Calibri" w:hAnsi="Calibri"/>
                      <w:color w:val="3d85c6"/>
                      <w:sz w:val="22"/>
                      <w:szCs w:val="22"/>
                    </w:rPr>
                  </w:pPr>
                  <w:r w:rsidDel="00000000" w:rsidR="00000000" w:rsidRPr="00000000">
                    <w:rPr>
                      <w:rFonts w:ascii="Calibri" w:cs="Calibri" w:eastAsia="Calibri" w:hAnsi="Calibri"/>
                      <w:color w:val="3d85c6"/>
                      <w:sz w:val="22"/>
                      <w:szCs w:val="22"/>
                      <w:rtl w:val="0"/>
                    </w:rPr>
                    <w:t xml:space="preserve">SWIS data</w:t>
                  </w:r>
                </w:p>
                <w:p w:rsidR="00000000" w:rsidDel="00000000" w:rsidP="00000000" w:rsidRDefault="00000000" w:rsidRPr="00000000" w14:paraId="0000012F">
                  <w:pPr>
                    <w:numPr>
                      <w:ilvl w:val="0"/>
                      <w:numId w:val="19"/>
                    </w:numPr>
                    <w:spacing w:after="0" w:before="0" w:line="240" w:lineRule="auto"/>
                    <w:ind w:left="720" w:right="0" w:hanging="360"/>
                    <w:jc w:val="left"/>
                    <w:rPr>
                      <w:rFonts w:ascii="Calibri" w:cs="Calibri" w:eastAsia="Calibri" w:hAnsi="Calibri"/>
                      <w:color w:val="3d85c6"/>
                      <w:sz w:val="22"/>
                      <w:szCs w:val="22"/>
                    </w:rPr>
                  </w:pPr>
                  <w:r w:rsidDel="00000000" w:rsidR="00000000" w:rsidRPr="00000000">
                    <w:rPr>
                      <w:rFonts w:ascii="Calibri" w:cs="Calibri" w:eastAsia="Calibri" w:hAnsi="Calibri"/>
                      <w:color w:val="3d85c6"/>
                      <w:sz w:val="22"/>
                      <w:szCs w:val="22"/>
                      <w:rtl w:val="0"/>
                    </w:rPr>
                    <w:t xml:space="preserve">Infinite Campus data</w:t>
                  </w:r>
                </w:p>
                <w:p w:rsidR="00000000" w:rsidDel="00000000" w:rsidP="00000000" w:rsidRDefault="00000000" w:rsidRPr="00000000" w14:paraId="00000130">
                  <w:pPr>
                    <w:numPr>
                      <w:ilvl w:val="0"/>
                      <w:numId w:val="19"/>
                    </w:numPr>
                    <w:spacing w:after="0" w:before="0" w:line="240" w:lineRule="auto"/>
                    <w:ind w:left="720" w:right="0" w:hanging="360"/>
                    <w:jc w:val="left"/>
                    <w:rPr>
                      <w:rFonts w:ascii="Calibri" w:cs="Calibri" w:eastAsia="Calibri" w:hAnsi="Calibri"/>
                      <w:color w:val="3d85c6"/>
                      <w:sz w:val="22"/>
                      <w:szCs w:val="22"/>
                      <w:u w:val="none"/>
                    </w:rPr>
                  </w:pPr>
                  <w:r w:rsidDel="00000000" w:rsidR="00000000" w:rsidRPr="00000000">
                    <w:rPr>
                      <w:rFonts w:ascii="Calibri" w:cs="Calibri" w:eastAsia="Calibri" w:hAnsi="Calibri"/>
                      <w:color w:val="3d85c6"/>
                      <w:sz w:val="22"/>
                      <w:szCs w:val="22"/>
                      <w:rtl w:val="0"/>
                    </w:rPr>
                    <w:t xml:space="preserve">Social emotional survey data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31">
                  <w:pPr>
                    <w:spacing w:after="0" w:before="0" w:line="240" w:lineRule="auto"/>
                    <w:ind w:left="0" w:right="0" w:firstLine="0"/>
                    <w:jc w:val="left"/>
                    <w:rPr>
                      <w:rFonts w:ascii="Calibri" w:cs="Calibri" w:eastAsia="Calibri" w:hAnsi="Calibri"/>
                      <w:b w:val="1"/>
                      <w:color w:val="000000"/>
                      <w:sz w:val="22"/>
                      <w:szCs w:val="22"/>
                      <w:vertAlign w:val="baseline"/>
                    </w:rPr>
                  </w:pPr>
                  <w:r w:rsidDel="00000000" w:rsidR="00000000" w:rsidRPr="00000000">
                    <w:rPr>
                      <w:rFonts w:ascii="Calibri" w:cs="Calibri" w:eastAsia="Calibri" w:hAnsi="Calibri"/>
                      <w:b w:val="1"/>
                      <w:color w:val="000000"/>
                      <w:sz w:val="22"/>
                      <w:szCs w:val="22"/>
                      <w:vertAlign w:val="baseline"/>
                      <w:rtl w:val="0"/>
                    </w:rPr>
                    <w:t xml:space="preserve">Aligned to Nevada’s STIP Goal: </w:t>
                  </w:r>
                </w:p>
                <w:tbl>
                  <w:tblPr>
                    <w:tblStyle w:val="Table15"/>
                    <w:tblW w:w="2865.0" w:type="dxa"/>
                    <w:jc w:val="left"/>
                    <w:tblLayout w:type="fixed"/>
                    <w:tblLook w:val="0000"/>
                  </w:tblPr>
                  <w:tblGrid>
                    <w:gridCol w:w="1425"/>
                    <w:gridCol w:w="1440"/>
                    <w:tblGridChange w:id="0">
                      <w:tblGrid>
                        <w:gridCol w:w="1425"/>
                        <w:gridCol w:w="1440"/>
                      </w:tblGrid>
                    </w:tblGridChange>
                  </w:tblGrid>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32">
                        <w:pPr>
                          <w:spacing w:after="0" w:before="0" w:line="240" w:lineRule="auto"/>
                          <w:ind w:left="0" w:right="0" w:firstLine="0"/>
                          <w:jc w:val="center"/>
                          <w:rPr>
                            <w:color w:val="000000"/>
                            <w:shd w:fill="auto" w:val="clear"/>
                            <w:vertAlign w:val="baseline"/>
                          </w:rPr>
                        </w:pPr>
                        <w:sdt>
                          <w:sdtPr>
                            <w:tag w:val="goog_rdk_16"/>
                          </w:sdtPr>
                          <w:sdtContent>
                            <w:r w:rsidDel="00000000" w:rsidR="00000000" w:rsidRPr="00000000">
                              <w:rPr>
                                <w:rFonts w:ascii="Arial Unicode MS" w:cs="Arial Unicode MS" w:eastAsia="Arial Unicode MS" w:hAnsi="Arial Unicode MS"/>
                                <w:color w:val="000000"/>
                                <w:sz w:val="20"/>
                                <w:szCs w:val="20"/>
                                <w:highlight w:val="black"/>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33">
                        <w:pPr>
                          <w:spacing w:after="0" w:before="0" w:line="240" w:lineRule="auto"/>
                          <w:ind w:left="0" w:right="0" w:firstLine="0"/>
                          <w:jc w:val="center"/>
                          <w:rPr>
                            <w:color w:val="000000"/>
                            <w:shd w:fill="auto" w:val="clear"/>
                            <w:vertAlign w:val="baseline"/>
                          </w:rPr>
                        </w:pPr>
                        <w:sdt>
                          <w:sdtPr>
                            <w:tag w:val="goog_rdk_17"/>
                          </w:sdtPr>
                          <w:sdtContent>
                            <w:r w:rsidDel="00000000" w:rsidR="00000000" w:rsidRPr="00000000">
                              <w:rPr>
                                <w:rFonts w:ascii="Arial Unicode MS" w:cs="Arial Unicode MS" w:eastAsia="Arial Unicode MS" w:hAnsi="Arial Unicode MS"/>
                                <w:color w:val="000000"/>
                                <w:sz w:val="20"/>
                                <w:szCs w:val="20"/>
                                <w:shd w:fill="auto" w:val="clear"/>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2</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34">
                        <w:pPr>
                          <w:spacing w:after="0" w:before="0" w:line="240" w:lineRule="auto"/>
                          <w:ind w:left="0" w:right="0" w:firstLine="0"/>
                          <w:jc w:val="center"/>
                          <w:rPr>
                            <w:color w:val="000000"/>
                            <w:shd w:fill="auto" w:val="clear"/>
                            <w:vertAlign w:val="baseline"/>
                          </w:rPr>
                        </w:pPr>
                        <w:sdt>
                          <w:sdtPr>
                            <w:tag w:val="goog_rdk_18"/>
                          </w:sdtPr>
                          <w:sdtContent>
                            <w:r w:rsidDel="00000000" w:rsidR="00000000" w:rsidRPr="00000000">
                              <w:rPr>
                                <w:rFonts w:ascii="Arial Unicode MS" w:cs="Arial Unicode MS" w:eastAsia="Arial Unicode MS" w:hAnsi="Arial Unicode MS"/>
                                <w:color w:val="000000"/>
                                <w:sz w:val="20"/>
                                <w:szCs w:val="20"/>
                                <w:shd w:fill="auto" w:val="clear"/>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35">
                        <w:pPr>
                          <w:spacing w:after="0" w:before="0" w:line="240" w:lineRule="auto"/>
                          <w:ind w:left="0" w:right="0" w:firstLine="0"/>
                          <w:jc w:val="center"/>
                          <w:rPr>
                            <w:color w:val="000000"/>
                            <w:shd w:fill="auto" w:val="clear"/>
                            <w:vertAlign w:val="baseline"/>
                          </w:rPr>
                        </w:pPr>
                        <w:sdt>
                          <w:sdtPr>
                            <w:tag w:val="goog_rdk_19"/>
                          </w:sdtPr>
                          <w:sdtContent>
                            <w:r w:rsidDel="00000000" w:rsidR="00000000" w:rsidRPr="00000000">
                              <w:rPr>
                                <w:rFonts w:ascii="Arial Unicode MS" w:cs="Arial Unicode MS" w:eastAsia="Arial Unicode MS" w:hAnsi="Arial Unicode MS"/>
                                <w:color w:val="000000"/>
                                <w:sz w:val="20"/>
                                <w:szCs w:val="20"/>
                                <w:highlight w:val="black"/>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4</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36">
                        <w:pPr>
                          <w:spacing w:after="0" w:before="0" w:line="240" w:lineRule="auto"/>
                          <w:ind w:left="0" w:right="0" w:firstLine="0"/>
                          <w:jc w:val="center"/>
                          <w:rPr>
                            <w:color w:val="000000"/>
                            <w:shd w:fill="auto" w:val="clear"/>
                            <w:vertAlign w:val="baseline"/>
                          </w:rPr>
                        </w:pPr>
                        <w:sdt>
                          <w:sdtPr>
                            <w:tag w:val="goog_rdk_20"/>
                          </w:sdtPr>
                          <w:sdtContent>
                            <w:r w:rsidDel="00000000" w:rsidR="00000000" w:rsidRPr="00000000">
                              <w:rPr>
                                <w:rFonts w:ascii="Arial Unicode MS" w:cs="Arial Unicode MS" w:eastAsia="Arial Unicode MS" w:hAnsi="Arial Unicode MS"/>
                                <w:color w:val="000000"/>
                                <w:sz w:val="20"/>
                                <w:szCs w:val="20"/>
                                <w:shd w:fill="auto" w:val="clear"/>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37">
                        <w:pPr>
                          <w:spacing w:after="0" w:before="0" w:line="240" w:lineRule="auto"/>
                          <w:ind w:left="0" w:right="0" w:firstLine="0"/>
                          <w:jc w:val="center"/>
                          <w:rPr>
                            <w:color w:val="000000"/>
                            <w:shd w:fill="auto" w:val="clear"/>
                            <w:vertAlign w:val="baseline"/>
                          </w:rPr>
                        </w:pPr>
                        <w:sdt>
                          <w:sdtPr>
                            <w:tag w:val="goog_rdk_21"/>
                          </w:sdtPr>
                          <w:sdtContent>
                            <w:r w:rsidDel="00000000" w:rsidR="00000000" w:rsidRPr="00000000">
                              <w:rPr>
                                <w:rFonts w:ascii="Arial Unicode MS" w:cs="Arial Unicode MS" w:eastAsia="Arial Unicode MS" w:hAnsi="Arial Unicode MS"/>
                                <w:color w:val="000000"/>
                                <w:sz w:val="20"/>
                                <w:szCs w:val="20"/>
                                <w:highlight w:val="black"/>
                                <w:vertAlign w:val="baseline"/>
                                <w:rtl w:val="0"/>
                              </w:rPr>
                              <w:t xml:space="preserve">☐</w:t>
                            </w:r>
                          </w:sdtContent>
                        </w:sdt>
                        <w:r w:rsidDel="00000000" w:rsidR="00000000" w:rsidRPr="00000000">
                          <w:rPr>
                            <w:rFonts w:ascii="Calibri" w:cs="Calibri" w:eastAsia="Calibri" w:hAnsi="Calibri"/>
                            <w:color w:val="000000"/>
                            <w:sz w:val="20"/>
                            <w:szCs w:val="20"/>
                            <w:shd w:fill="auto" w:val="clear"/>
                            <w:vertAlign w:val="baseline"/>
                            <w:rtl w:val="0"/>
                          </w:rPr>
                          <w:t xml:space="preserve"> STIP Goal 6</w:t>
                        </w:r>
                        <w:r w:rsidDel="00000000" w:rsidR="00000000" w:rsidRPr="00000000">
                          <w:rPr>
                            <w:rtl w:val="0"/>
                          </w:rPr>
                        </w:r>
                      </w:p>
                    </w:tc>
                  </w:tr>
                </w:tbl>
                <w:p w:rsidR="00000000" w:rsidDel="00000000" w:rsidP="00000000" w:rsidRDefault="00000000" w:rsidRPr="00000000" w14:paraId="00000138">
                  <w:pPr>
                    <w:spacing w:after="0" w:before="0" w:line="240" w:lineRule="auto"/>
                    <w:ind w:left="0" w:right="0" w:firstLine="0"/>
                    <w:jc w:val="left"/>
                    <w:rPr>
                      <w:color w:val="000000"/>
                      <w:shd w:fill="auto" w:val="clear"/>
                      <w:vertAlign w:val="baseline"/>
                    </w:rPr>
                  </w:pPr>
                  <w:r w:rsidDel="00000000" w:rsidR="00000000" w:rsidRPr="00000000">
                    <w:rPr>
                      <w:rtl w:val="0"/>
                    </w:rPr>
                  </w:r>
                </w:p>
              </w:tc>
            </w:tr>
          </w:tbl>
          <w:p w:rsidR="00000000" w:rsidDel="00000000" w:rsidP="00000000" w:rsidRDefault="00000000" w:rsidRPr="00000000" w14:paraId="00000139">
            <w:pPr>
              <w:spacing w:after="0" w:before="0" w:line="240" w:lineRule="auto"/>
              <w:ind w:left="0" w:right="0" w:firstLine="0"/>
              <w:jc w:val="left"/>
              <w:rPr>
                <w:shd w:fill="auto" w:val="clear"/>
                <w:vertAlign w:val="baseline"/>
              </w:rPr>
            </w:pPr>
            <w:r w:rsidDel="00000000" w:rsidR="00000000" w:rsidRPr="00000000">
              <w:rPr>
                <w:rtl w:val="0"/>
              </w:rPr>
            </w:r>
          </w:p>
        </w:tc>
      </w:tr>
      <w:tr>
        <w:trPr>
          <w:cantSplit w:val="0"/>
          <w:trHeight w:val="350" w:hRule="atLeast"/>
          <w:tblHeader w:val="0"/>
        </w:trPr>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13A">
            <w:pPr>
              <w:spacing w:after="0" w:before="0" w:line="276"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tbl>
            <w:tblPr>
              <w:tblStyle w:val="Table16"/>
              <w:tblW w:w="12554.0" w:type="dxa"/>
              <w:jc w:val="left"/>
              <w:tblLayout w:type="fixed"/>
              <w:tblLook w:val="0000"/>
            </w:tblPr>
            <w:tblGrid>
              <w:gridCol w:w="9657"/>
              <w:gridCol w:w="2897"/>
              <w:tblGridChange w:id="0">
                <w:tblGrid>
                  <w:gridCol w:w="9657"/>
                  <w:gridCol w:w="2897"/>
                </w:tblGrid>
              </w:tblGridChange>
            </w:tblGrid>
            <w:tr>
              <w:trPr>
                <w:cantSplit w:val="0"/>
                <w:trHeight w:val="4492" w:hRule="atLeast"/>
                <w:tblHeader w:val="0"/>
              </w:trPr>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13B">
                  <w:pPr>
                    <w:spacing w:after="0" w:before="0" w:line="240" w:lineRule="auto"/>
                    <w:ind w:left="0" w:right="0" w:firstLine="0"/>
                    <w:jc w:val="left"/>
                    <w:rPr>
                      <w:rFonts w:ascii="Calibri" w:cs="Calibri" w:eastAsia="Calibri" w:hAnsi="Calibri"/>
                      <w:i w:val="1"/>
                      <w:color w:val="4f81bd"/>
                      <w:sz w:val="22"/>
                      <w:szCs w:val="22"/>
                    </w:rPr>
                  </w:pPr>
                  <w:r w:rsidDel="00000000" w:rsidR="00000000" w:rsidRPr="00000000">
                    <w:rPr>
                      <w:rFonts w:ascii="Calibri" w:cs="Calibri" w:eastAsia="Calibri" w:hAnsi="Calibri"/>
                      <w:b w:val="1"/>
                      <w:color w:val="000000"/>
                      <w:sz w:val="22"/>
                      <w:szCs w:val="22"/>
                      <w:shd w:fill="auto" w:val="clear"/>
                      <w:vertAlign w:val="baseline"/>
                      <w:rtl w:val="0"/>
                    </w:rPr>
                    <w:t xml:space="preserve">Improvement Strategy: </w:t>
                  </w:r>
                  <w:r w:rsidDel="00000000" w:rsidR="00000000" w:rsidRPr="00000000">
                    <w:rPr>
                      <w:rFonts w:ascii="Calibri" w:cs="Calibri" w:eastAsia="Calibri" w:hAnsi="Calibri"/>
                      <w:i w:val="1"/>
                      <w:color w:val="4f81bd"/>
                      <w:sz w:val="22"/>
                      <w:szCs w:val="22"/>
                      <w:rtl w:val="0"/>
                    </w:rPr>
                    <w:t xml:space="preserve">Create an attendance team focused on providing attendance interventions based</w:t>
                  </w:r>
                </w:p>
                <w:p w:rsidR="00000000" w:rsidDel="00000000" w:rsidP="00000000" w:rsidRDefault="00000000" w:rsidRPr="00000000" w14:paraId="0000013C">
                  <w:pPr>
                    <w:spacing w:after="0" w:before="0" w:line="240" w:lineRule="auto"/>
                    <w:ind w:left="0" w:right="0" w:firstLine="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on a tiered model. Interventions include: communicating with parents, identifying academic supports,</w:t>
                  </w:r>
                </w:p>
                <w:p w:rsidR="00000000" w:rsidDel="00000000" w:rsidP="00000000" w:rsidRDefault="00000000" w:rsidRPr="00000000" w14:paraId="0000013D">
                  <w:pPr>
                    <w:spacing w:after="0" w:before="0" w:line="240" w:lineRule="auto"/>
                    <w:ind w:left="0" w:right="0" w:firstLine="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mentoring, social emotional needs, and academic plans.</w:t>
                  </w:r>
                </w:p>
                <w:p w:rsidR="00000000" w:rsidDel="00000000" w:rsidP="00000000" w:rsidRDefault="00000000" w:rsidRPr="00000000" w14:paraId="0000013E">
                  <w:pPr>
                    <w:spacing w:after="0" w:before="240" w:line="240" w:lineRule="auto"/>
                    <w:ind w:left="0" w:right="0" w:firstLine="0"/>
                    <w:jc w:val="left"/>
                    <w:rPr>
                      <w:rFonts w:ascii="Calibri" w:cs="Calibri" w:eastAsia="Calibri" w:hAnsi="Calibri"/>
                      <w:b w:val="1"/>
                      <w:color w:val="4f81bd"/>
                      <w:sz w:val="22"/>
                      <w:szCs w:val="22"/>
                      <w:highlight w:val="yellow"/>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Evidence Level: </w:t>
                  </w:r>
                  <w:r w:rsidDel="00000000" w:rsidR="00000000" w:rsidRPr="00000000">
                    <w:rPr>
                      <w:rFonts w:ascii="Calibri" w:cs="Calibri" w:eastAsia="Calibri" w:hAnsi="Calibri"/>
                      <w:color w:val="4f81bd"/>
                      <w:sz w:val="22"/>
                      <w:szCs w:val="22"/>
                      <w:rtl w:val="0"/>
                    </w:rPr>
                    <w:t xml:space="preserve">“Attendance Works recommends a tiered approach that starts with foundational supports for the whole school. These foundational supports are followed by prevention-oriented supports for attendance (Tier1), more personalized outreach or early intervention (Tier 2), and intensive intervention (Tier 3).” A multi-tiered system of supports can be used to reduce problematic behavior that interferes with the ability of students to attend to and engage fully in instructional activities, especially for specific groups of students such as at at-risk, disengaged, unmotivated, unresponsive, underperforming, or consistently unsuccessful students. With our implementation of tier 1, tier 2 , and tier 3 behavioral supports, we are providing those multi-tiered system of supports. 2 - Moderate. (1-Strong; 2-Moderate; 3-Promising; 4-Demonstrates a Rationale) </w:t>
                  </w:r>
                  <w:r w:rsidDel="00000000" w:rsidR="00000000" w:rsidRPr="00000000">
                    <w:rPr>
                      <w:rFonts w:ascii="Calibri" w:cs="Calibri" w:eastAsia="Calibri" w:hAnsi="Calibri"/>
                      <w:sz w:val="22"/>
                      <w:szCs w:val="22"/>
                      <w:rtl w:val="0"/>
                    </w:rPr>
                    <w:t xml:space="preserve">(1-Strong; 2-Moderate; 3-Promising; 4-Demonstrates a Rationale)</w:t>
                  </w:r>
                  <w:r w:rsidDel="00000000" w:rsidR="00000000" w:rsidRPr="00000000">
                    <w:rPr>
                      <w:rFonts w:ascii="Calibri" w:cs="Calibri" w:eastAsia="Calibri" w:hAnsi="Calibri"/>
                      <w:i w:val="1"/>
                      <w:sz w:val="22"/>
                      <w:szCs w:val="22"/>
                      <w:rtl w:val="0"/>
                    </w:rPr>
                    <w:t xml:space="preserve">: ESSA Level 1</w:t>
                  </w:r>
                  <w:r w:rsidDel="00000000" w:rsidR="00000000" w:rsidRPr="00000000">
                    <w:rPr>
                      <w:rtl w:val="0"/>
                    </w:rPr>
                  </w:r>
                </w:p>
                <w:p w:rsidR="00000000" w:rsidDel="00000000" w:rsidP="00000000" w:rsidRDefault="00000000" w:rsidRPr="00000000" w14:paraId="0000013F">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Action Steps: </w:t>
                  </w:r>
                  <w:r w:rsidDel="00000000" w:rsidR="00000000" w:rsidRPr="00000000">
                    <w:rPr>
                      <w:rFonts w:ascii="Calibri" w:cs="Calibri" w:eastAsia="Calibri" w:hAnsi="Calibri"/>
                      <w:i w:val="1"/>
                      <w:color w:val="000000"/>
                      <w:sz w:val="22"/>
                      <w:szCs w:val="22"/>
                      <w:shd w:fill="auto" w:val="clear"/>
                      <w:vertAlign w:val="baseline"/>
                      <w:rtl w:val="0"/>
                    </w:rPr>
                    <w:t xml:space="preserve">What steps do you need to take to implement this improvement strategy?</w:t>
                  </w:r>
                </w:p>
                <w:p w:rsidR="00000000" w:rsidDel="00000000" w:rsidP="00000000" w:rsidRDefault="00000000" w:rsidRPr="00000000" w14:paraId="00000140">
                  <w:pPr>
                    <w:numPr>
                      <w:ilvl w:val="0"/>
                      <w:numId w:val="11"/>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Create an attendance team with a tiered system of interventions.</w:t>
                  </w:r>
                  <w:r w:rsidDel="00000000" w:rsidR="00000000" w:rsidRPr="00000000">
                    <w:rPr>
                      <w:rtl w:val="0"/>
                    </w:rPr>
                  </w:r>
                </w:p>
                <w:p w:rsidR="00000000" w:rsidDel="00000000" w:rsidP="00000000" w:rsidRDefault="00000000" w:rsidRPr="00000000" w14:paraId="00000141">
                  <w:pPr>
                    <w:numPr>
                      <w:ilvl w:val="0"/>
                      <w:numId w:val="11"/>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Pull student attendance data once a week to share with the team.</w:t>
                  </w:r>
                  <w:r w:rsidDel="00000000" w:rsidR="00000000" w:rsidRPr="00000000">
                    <w:rPr>
                      <w:rtl w:val="0"/>
                    </w:rPr>
                  </w:r>
                </w:p>
                <w:p w:rsidR="00000000" w:rsidDel="00000000" w:rsidP="00000000" w:rsidRDefault="00000000" w:rsidRPr="00000000" w14:paraId="00000142">
                  <w:pPr>
                    <w:numPr>
                      <w:ilvl w:val="0"/>
                      <w:numId w:val="11"/>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Apply interventions differentiated for the needs of each student.</w:t>
                  </w:r>
                  <w:r w:rsidDel="00000000" w:rsidR="00000000" w:rsidRPr="00000000">
                    <w:rPr>
                      <w:rtl w:val="0"/>
                    </w:rPr>
                  </w:r>
                </w:p>
                <w:p w:rsidR="00000000" w:rsidDel="00000000" w:rsidP="00000000" w:rsidRDefault="00000000" w:rsidRPr="00000000" w14:paraId="00000143">
                  <w:pPr>
                    <w:numPr>
                      <w:ilvl w:val="0"/>
                      <w:numId w:val="11"/>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Track student interventions and attendance data.</w:t>
                  </w:r>
                  <w:r w:rsidDel="00000000" w:rsidR="00000000" w:rsidRPr="00000000">
                    <w:rPr>
                      <w:rtl w:val="0"/>
                    </w:rPr>
                  </w:r>
                </w:p>
                <w:p w:rsidR="00000000" w:rsidDel="00000000" w:rsidP="00000000" w:rsidRDefault="00000000" w:rsidRPr="00000000" w14:paraId="00000144">
                  <w:pPr>
                    <w:numPr>
                      <w:ilvl w:val="0"/>
                      <w:numId w:val="11"/>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Educate parents on the impact of chronic absenteeism.</w:t>
                  </w:r>
                  <w:r w:rsidDel="00000000" w:rsidR="00000000" w:rsidRPr="00000000">
                    <w:rPr>
                      <w:rtl w:val="0"/>
                    </w:rPr>
                  </w:r>
                </w:p>
                <w:p w:rsidR="00000000" w:rsidDel="00000000" w:rsidP="00000000" w:rsidRDefault="00000000" w:rsidRPr="00000000" w14:paraId="00000145">
                  <w:pPr>
                    <w:numPr>
                      <w:ilvl w:val="0"/>
                      <w:numId w:val="11"/>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Provide professional development for all staff to be involved.</w:t>
                  </w:r>
                  <w:r w:rsidDel="00000000" w:rsidR="00000000" w:rsidRPr="00000000">
                    <w:rPr>
                      <w:rtl w:val="0"/>
                    </w:rPr>
                  </w:r>
                </w:p>
                <w:p w:rsidR="00000000" w:rsidDel="00000000" w:rsidP="00000000" w:rsidRDefault="00000000" w:rsidRPr="00000000" w14:paraId="00000146">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Nevada’s Standards for Professional Development:</w:t>
                  </w:r>
                </w:p>
                <w:p w:rsidR="00000000" w:rsidDel="00000000" w:rsidP="00000000" w:rsidRDefault="00000000" w:rsidRPr="00000000" w14:paraId="00000147">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-Equity: Professional learning that increases educator effectiveness and results for all </w:t>
                  </w:r>
                </w:p>
                <w:p w:rsidR="00000000" w:rsidDel="00000000" w:rsidP="00000000" w:rsidRDefault="00000000" w:rsidRPr="00000000" w14:paraId="00000148">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students focuses on equitable access, opportunities and outcomes with an emphasis on </w:t>
                  </w:r>
                </w:p>
                <w:p w:rsidR="00000000" w:rsidDel="00000000" w:rsidP="00000000" w:rsidRDefault="00000000" w:rsidRPr="00000000" w14:paraId="00000149">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achievement and opportunity disparities between student groups. </w:t>
                  </w:r>
                </w:p>
                <w:p w:rsidR="00000000" w:rsidDel="00000000" w:rsidP="00000000" w:rsidRDefault="00000000" w:rsidRPr="00000000" w14:paraId="0000014A">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 Cultural Competency: Professional learning that increases educator effectiveness and results </w:t>
                  </w:r>
                </w:p>
                <w:p w:rsidR="00000000" w:rsidDel="00000000" w:rsidP="00000000" w:rsidRDefault="00000000" w:rsidRPr="00000000" w14:paraId="0000014B">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for all students facilitates educator’s self-examination of their awareness, knowledge, skills, </w:t>
                  </w:r>
                </w:p>
                <w:p w:rsidR="00000000" w:rsidDel="00000000" w:rsidP="00000000" w:rsidRDefault="00000000" w:rsidRPr="00000000" w14:paraId="0000014C">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and actions that pertain to culture and how they can develop culturally-responsive  </w:t>
                  </w:r>
                </w:p>
                <w:p w:rsidR="00000000" w:rsidDel="00000000" w:rsidP="00000000" w:rsidRDefault="00000000" w:rsidRPr="00000000" w14:paraId="0000014D">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strategies to enrich educational experiences for all students. </w:t>
                  </w:r>
                </w:p>
                <w:p w:rsidR="00000000" w:rsidDel="00000000" w:rsidP="00000000" w:rsidRDefault="00000000" w:rsidRPr="00000000" w14:paraId="0000014E">
                  <w:pPr>
                    <w:spacing w:after="0" w:before="240" w:line="240" w:lineRule="auto"/>
                    <w:ind w:left="0" w:right="0" w:firstLine="0"/>
                    <w:jc w:val="left"/>
                    <w:rPr>
                      <w:rFonts w:ascii="Calibri" w:cs="Calibri" w:eastAsia="Calibri" w:hAnsi="Calibri"/>
                      <w:i w:val="1"/>
                      <w:color w:val="20201e"/>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Resources Needed: </w:t>
                  </w:r>
                  <w:r w:rsidDel="00000000" w:rsidR="00000000" w:rsidRPr="00000000">
                    <w:rPr>
                      <w:rFonts w:ascii="Calibri" w:cs="Calibri" w:eastAsia="Calibri" w:hAnsi="Calibri"/>
                      <w:i w:val="1"/>
                      <w:color w:val="20201e"/>
                      <w:sz w:val="22"/>
                      <w:szCs w:val="22"/>
                      <w:shd w:fill="auto" w:val="clear"/>
                      <w:vertAlign w:val="baseline"/>
                      <w:rtl w:val="0"/>
                    </w:rPr>
                    <w:t xml:space="preserve">What resources do you need to implement this improvement strategy?</w:t>
                  </w:r>
                </w:p>
                <w:p w:rsidR="00000000" w:rsidDel="00000000" w:rsidP="00000000" w:rsidRDefault="00000000" w:rsidRPr="00000000" w14:paraId="0000014F">
                  <w:pPr>
                    <w:numPr>
                      <w:ilvl w:val="0"/>
                      <w:numId w:val="13"/>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Attendance Team</w:t>
                  </w:r>
                  <w:r w:rsidDel="00000000" w:rsidR="00000000" w:rsidRPr="00000000">
                    <w:rPr>
                      <w:rtl w:val="0"/>
                    </w:rPr>
                  </w:r>
                </w:p>
                <w:p w:rsidR="00000000" w:rsidDel="00000000" w:rsidP="00000000" w:rsidRDefault="00000000" w:rsidRPr="00000000" w14:paraId="00000150">
                  <w:pPr>
                    <w:numPr>
                      <w:ilvl w:val="0"/>
                      <w:numId w:val="13"/>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Attendance reports</w:t>
                  </w:r>
                  <w:r w:rsidDel="00000000" w:rsidR="00000000" w:rsidRPr="00000000">
                    <w:rPr>
                      <w:rtl w:val="0"/>
                    </w:rPr>
                  </w:r>
                </w:p>
                <w:p w:rsidR="00000000" w:rsidDel="00000000" w:rsidP="00000000" w:rsidRDefault="00000000" w:rsidRPr="00000000" w14:paraId="00000151">
                  <w:pPr>
                    <w:numPr>
                      <w:ilvl w:val="0"/>
                      <w:numId w:val="13"/>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Create a system of tracking student attendance and interventions</w:t>
                  </w:r>
                  <w:r w:rsidDel="00000000" w:rsidR="00000000" w:rsidRPr="00000000">
                    <w:rPr>
                      <w:rtl w:val="0"/>
                    </w:rPr>
                  </w:r>
                </w:p>
                <w:p w:rsidR="00000000" w:rsidDel="00000000" w:rsidP="00000000" w:rsidRDefault="00000000" w:rsidRPr="00000000" w14:paraId="00000152">
                  <w:pPr>
                    <w:numPr>
                      <w:ilvl w:val="0"/>
                      <w:numId w:val="13"/>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SOAR Posters</w:t>
                  </w:r>
                  <w:r w:rsidDel="00000000" w:rsidR="00000000" w:rsidRPr="00000000">
                    <w:rPr>
                      <w:rtl w:val="0"/>
                    </w:rPr>
                  </w:r>
                </w:p>
                <w:p w:rsidR="00000000" w:rsidDel="00000000" w:rsidP="00000000" w:rsidRDefault="00000000" w:rsidRPr="00000000" w14:paraId="00000153">
                  <w:pPr>
                    <w:numPr>
                      <w:ilvl w:val="0"/>
                      <w:numId w:val="13"/>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Cool down kits/space</w:t>
                  </w:r>
                  <w:r w:rsidDel="00000000" w:rsidR="00000000" w:rsidRPr="00000000">
                    <w:rPr>
                      <w:rtl w:val="0"/>
                    </w:rPr>
                  </w:r>
                </w:p>
                <w:p w:rsidR="00000000" w:rsidDel="00000000" w:rsidP="00000000" w:rsidRDefault="00000000" w:rsidRPr="00000000" w14:paraId="00000154">
                  <w:pPr>
                    <w:numPr>
                      <w:ilvl w:val="0"/>
                      <w:numId w:val="13"/>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Books</w:t>
                  </w:r>
                  <w:r w:rsidDel="00000000" w:rsidR="00000000" w:rsidRPr="00000000">
                    <w:rPr>
                      <w:rtl w:val="0"/>
                    </w:rPr>
                  </w:r>
                </w:p>
                <w:p w:rsidR="00000000" w:rsidDel="00000000" w:rsidP="00000000" w:rsidRDefault="00000000" w:rsidRPr="00000000" w14:paraId="00000155">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Challenges to Tackle: </w:t>
                  </w:r>
                  <w:r w:rsidDel="00000000" w:rsidR="00000000" w:rsidRPr="00000000">
                    <w:rPr>
                      <w:rFonts w:ascii="Calibri" w:cs="Calibri" w:eastAsia="Calibri" w:hAnsi="Calibri"/>
                      <w:i w:val="1"/>
                      <w:color w:val="000000"/>
                      <w:sz w:val="22"/>
                      <w:szCs w:val="22"/>
                      <w:shd w:fill="auto" w:val="clear"/>
                      <w:vertAlign w:val="baseline"/>
                      <w:rtl w:val="0"/>
                    </w:rPr>
                    <w:t xml:space="preserve">What implementation challenges do you </w:t>
                  </w:r>
                  <w:r w:rsidDel="00000000" w:rsidR="00000000" w:rsidRPr="00000000">
                    <w:rPr>
                      <w:rFonts w:ascii="Calibri" w:cs="Calibri" w:eastAsia="Calibri" w:hAnsi="Calibri"/>
                      <w:i w:val="1"/>
                      <w:sz w:val="22"/>
                      <w:szCs w:val="22"/>
                      <w:rtl w:val="0"/>
                    </w:rPr>
                    <w:t xml:space="preserve">anticipate? What</w:t>
                  </w:r>
                  <w:r w:rsidDel="00000000" w:rsidR="00000000" w:rsidRPr="00000000">
                    <w:rPr>
                      <w:rFonts w:ascii="Calibri" w:cs="Calibri" w:eastAsia="Calibri" w:hAnsi="Calibri"/>
                      <w:i w:val="1"/>
                      <w:color w:val="000000"/>
                      <w:sz w:val="22"/>
                      <w:szCs w:val="22"/>
                      <w:shd w:fill="auto" w:val="clear"/>
                      <w:vertAlign w:val="baseline"/>
                      <w:rtl w:val="0"/>
                    </w:rPr>
                    <w:t xml:space="preserve"> are the potential solutions?</w:t>
                  </w:r>
                </w:p>
                <w:p w:rsidR="00000000" w:rsidDel="00000000" w:rsidP="00000000" w:rsidRDefault="00000000" w:rsidRPr="00000000" w14:paraId="00000156">
                  <w:pPr>
                    <w:numPr>
                      <w:ilvl w:val="0"/>
                      <w:numId w:val="3"/>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Implementation Challenge: </w:t>
                  </w:r>
                  <w:r w:rsidDel="00000000" w:rsidR="00000000" w:rsidRPr="00000000">
                    <w:rPr>
                      <w:rFonts w:ascii="Calibri" w:cs="Calibri" w:eastAsia="Calibri" w:hAnsi="Calibri"/>
                      <w:i w:val="1"/>
                      <w:color w:val="4f81bd"/>
                      <w:sz w:val="22"/>
                      <w:szCs w:val="22"/>
                      <w:rtl w:val="0"/>
                    </w:rPr>
                    <w:t xml:space="preserve">Time</w:t>
                  </w:r>
                  <w:r w:rsidDel="00000000" w:rsidR="00000000" w:rsidRPr="00000000">
                    <w:rPr>
                      <w:rtl w:val="0"/>
                    </w:rPr>
                  </w:r>
                </w:p>
                <w:p w:rsidR="00000000" w:rsidDel="00000000" w:rsidP="00000000" w:rsidRDefault="00000000" w:rsidRPr="00000000" w14:paraId="00000157">
                  <w:pPr>
                    <w:numPr>
                      <w:ilvl w:val="0"/>
                      <w:numId w:val="3"/>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Potential Solution: </w:t>
                  </w:r>
                  <w:r w:rsidDel="00000000" w:rsidR="00000000" w:rsidRPr="00000000">
                    <w:rPr>
                      <w:rFonts w:ascii="Calibri" w:cs="Calibri" w:eastAsia="Calibri" w:hAnsi="Calibri"/>
                      <w:i w:val="1"/>
                      <w:color w:val="4f81bd"/>
                      <w:sz w:val="22"/>
                      <w:szCs w:val="22"/>
                      <w:rtl w:val="0"/>
                    </w:rPr>
                    <w:t xml:space="preserve">Use staff on the attendance team that can provide supports during the school day.</w:t>
                  </w:r>
                  <w:r w:rsidDel="00000000" w:rsidR="00000000" w:rsidRPr="00000000">
                    <w:rPr>
                      <w:rtl w:val="0"/>
                    </w:rPr>
                  </w:r>
                </w:p>
                <w:p w:rsidR="00000000" w:rsidDel="00000000" w:rsidP="00000000" w:rsidRDefault="00000000" w:rsidRPr="00000000" w14:paraId="00000158">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Funding:</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i w:val="1"/>
                      <w:color w:val="000000"/>
                      <w:sz w:val="22"/>
                      <w:szCs w:val="22"/>
                      <w:shd w:fill="auto" w:val="clear"/>
                      <w:vertAlign w:val="baseline"/>
                      <w:rtl w:val="0"/>
                    </w:rPr>
                    <w:t xml:space="preserve">What funding sources can you use to pay for this improvement strategy(ies) associated with this goal?</w:t>
                  </w:r>
                </w:p>
                <w:p w:rsidR="00000000" w:rsidDel="00000000" w:rsidP="00000000" w:rsidRDefault="00000000" w:rsidRPr="00000000" w14:paraId="00000159">
                  <w:pPr>
                    <w:numPr>
                      <w:ilvl w:val="0"/>
                      <w:numId w:val="5"/>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Fundraising and general budget</w:t>
                  </w:r>
                  <w:r w:rsidDel="00000000" w:rsidR="00000000" w:rsidRPr="00000000">
                    <w:rPr>
                      <w:rtl w:val="0"/>
                    </w:rPr>
                  </w:r>
                </w:p>
              </w:tc>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15A">
                  <w:pPr>
                    <w:spacing w:after="0" w:before="0" w:line="240" w:lineRule="auto"/>
                    <w:ind w:left="0" w:right="0" w:firstLine="0"/>
                    <w:jc w:val="left"/>
                    <w:rPr>
                      <w:rFonts w:ascii="Calibri" w:cs="Calibri" w:eastAsia="Calibri" w:hAnsi="Calibri"/>
                      <w:i w:val="1"/>
                      <w:color w:val="20201e"/>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Lead: </w:t>
                  </w:r>
                  <w:r w:rsidDel="00000000" w:rsidR="00000000" w:rsidRPr="00000000">
                    <w:rPr>
                      <w:rFonts w:ascii="Calibri" w:cs="Calibri" w:eastAsia="Calibri" w:hAnsi="Calibri"/>
                      <w:i w:val="1"/>
                      <w:color w:val="20201e"/>
                      <w:sz w:val="22"/>
                      <w:szCs w:val="22"/>
                      <w:shd w:fill="auto" w:val="clear"/>
                      <w:vertAlign w:val="baseline"/>
                      <w:rtl w:val="0"/>
                    </w:rPr>
                    <w:t xml:space="preserve">Who is responsible for implementing this strategy?</w:t>
                  </w:r>
                </w:p>
                <w:p w:rsidR="00000000" w:rsidDel="00000000" w:rsidP="00000000" w:rsidRDefault="00000000" w:rsidRPr="00000000" w14:paraId="0000015B">
                  <w:pPr>
                    <w:rPr>
                      <w:rFonts w:ascii="Calibri" w:cs="Calibri" w:eastAsia="Calibri" w:hAnsi="Calibri"/>
                      <w:i w:val="1"/>
                      <w:color w:val="4f81bd"/>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Administration </w:t>
                  </w:r>
                  <w:r w:rsidDel="00000000" w:rsidR="00000000" w:rsidRPr="00000000">
                    <w:rPr>
                      <w:rtl w:val="0"/>
                    </w:rPr>
                  </w:r>
                </w:p>
                <w:p w:rsidR="00000000" w:rsidDel="00000000" w:rsidP="00000000" w:rsidRDefault="00000000" w:rsidRPr="00000000" w14:paraId="0000015C">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tl w:val="0"/>
                    </w:rPr>
                  </w:r>
                </w:p>
              </w:tc>
            </w:tr>
          </w:tbl>
          <w:p w:rsidR="00000000" w:rsidDel="00000000" w:rsidP="00000000" w:rsidRDefault="00000000" w:rsidRPr="00000000" w14:paraId="0000015D">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tl w:val="0"/>
              </w:rPr>
            </w:r>
          </w:p>
        </w:tc>
      </w:tr>
      <w:tr>
        <w:trPr>
          <w:cantSplit w:val="0"/>
          <w:trHeight w:val="350" w:hRule="atLeast"/>
          <w:tblHeader w:val="0"/>
        </w:trPr>
        <w:tc>
          <w:tcPr>
            <w:tcBorders>
              <w:top w:color="000000" w:space="0" w:sz="8" w:val="single"/>
              <w:left w:color="000000" w:space="0" w:sz="8" w:val="single"/>
              <w:bottom w:color="000000" w:space="0" w:sz="8" w:val="single"/>
              <w:right w:color="000000" w:space="0" w:sz="8" w:val="single"/>
            </w:tcBorders>
            <w:shd w:fill="bfbfbf" w:val="clear"/>
            <w:tcMar>
              <w:left w:w="100.0" w:type="dxa"/>
              <w:right w:w="100.0" w:type="dxa"/>
            </w:tcMar>
            <w:vAlign w:val="top"/>
          </w:tcPr>
          <w:p w:rsidR="00000000" w:rsidDel="00000000" w:rsidP="00000000" w:rsidRDefault="00000000" w:rsidRPr="00000000" w14:paraId="0000015E">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Resource Equity Supports: </w:t>
            </w:r>
            <w:r w:rsidDel="00000000" w:rsidR="00000000" w:rsidRPr="00000000">
              <w:rPr>
                <w:rFonts w:ascii="Calibri" w:cs="Calibri" w:eastAsia="Calibri" w:hAnsi="Calibri"/>
                <w:i w:val="1"/>
                <w:color w:val="000000"/>
                <w:sz w:val="22"/>
                <w:szCs w:val="22"/>
                <w:shd w:fill="auto" w:val="clear"/>
                <w:vertAlign w:val="baseline"/>
                <w:rtl w:val="0"/>
              </w:rPr>
              <w:t xml:space="preserve">Based on your Data Dive and Root Cause Analysis, what if any resource inequities did you identify for the following student groups specific to this goal? (Consider any challenges these groups face.) What, specifically, will you do to support them to overcome these challenges?</w:t>
            </w:r>
            <w:r w:rsidDel="00000000" w:rsidR="00000000" w:rsidRPr="00000000">
              <w:rPr>
                <w:rtl w:val="0"/>
              </w:rPr>
            </w:r>
          </w:p>
        </w:tc>
      </w:tr>
      <w:tr>
        <w:trPr>
          <w:cantSplit w:val="0"/>
          <w:trHeight w:val="35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15F">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English Learners</w:t>
            </w:r>
          </w:p>
          <w:p w:rsidR="00000000" w:rsidDel="00000000" w:rsidP="00000000" w:rsidRDefault="00000000" w:rsidRPr="00000000" w14:paraId="00000160">
            <w:pPr>
              <w:numPr>
                <w:ilvl w:val="0"/>
                <w:numId w:val="6"/>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Teacher understanding of effective English language learner strategies</w:t>
            </w:r>
            <w:r w:rsidDel="00000000" w:rsidR="00000000" w:rsidRPr="00000000">
              <w:rPr>
                <w:rtl w:val="0"/>
              </w:rPr>
            </w:r>
          </w:p>
          <w:p w:rsidR="00000000" w:rsidDel="00000000" w:rsidP="00000000" w:rsidRDefault="00000000" w:rsidRPr="00000000" w14:paraId="00000161">
            <w:pPr>
              <w:numPr>
                <w:ilvl w:val="0"/>
                <w:numId w:val="6"/>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Provide professional development</w:t>
            </w:r>
            <w:r w:rsidDel="00000000" w:rsidR="00000000" w:rsidRPr="00000000">
              <w:rPr>
                <w:rtl w:val="0"/>
              </w:rPr>
            </w:r>
          </w:p>
          <w:p w:rsidR="00000000" w:rsidDel="00000000" w:rsidP="00000000" w:rsidRDefault="00000000" w:rsidRPr="00000000" w14:paraId="00000162">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Foster/Homeless: </w:t>
            </w:r>
          </w:p>
          <w:p w:rsidR="00000000" w:rsidDel="00000000" w:rsidP="00000000" w:rsidRDefault="00000000" w:rsidRPr="00000000" w14:paraId="00000163">
            <w:pPr>
              <w:numPr>
                <w:ilvl w:val="0"/>
                <w:numId w:val="9"/>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Increased social emotional needs</w:t>
            </w:r>
            <w:r w:rsidDel="00000000" w:rsidR="00000000" w:rsidRPr="00000000">
              <w:rPr>
                <w:rtl w:val="0"/>
              </w:rPr>
            </w:r>
          </w:p>
          <w:p w:rsidR="00000000" w:rsidDel="00000000" w:rsidP="00000000" w:rsidRDefault="00000000" w:rsidRPr="00000000" w14:paraId="00000164">
            <w:pPr>
              <w:numPr>
                <w:ilvl w:val="0"/>
                <w:numId w:val="9"/>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Add counselor/social worker, provide professional development in trauma informed instruction specific to military connected students, MTSS supports</w:t>
            </w:r>
            <w:r w:rsidDel="00000000" w:rsidR="00000000" w:rsidRPr="00000000">
              <w:rPr>
                <w:rtl w:val="0"/>
              </w:rPr>
            </w:r>
          </w:p>
          <w:p w:rsidR="00000000" w:rsidDel="00000000" w:rsidP="00000000" w:rsidRDefault="00000000" w:rsidRPr="00000000" w14:paraId="00000165">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Free and Reduced Lunch: </w:t>
            </w:r>
          </w:p>
          <w:p w:rsidR="00000000" w:rsidDel="00000000" w:rsidP="00000000" w:rsidRDefault="00000000" w:rsidRPr="00000000" w14:paraId="00000166">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Increased social emotional needs</w:t>
            </w:r>
            <w:r w:rsidDel="00000000" w:rsidR="00000000" w:rsidRPr="00000000">
              <w:rPr>
                <w:rtl w:val="0"/>
              </w:rPr>
            </w:r>
          </w:p>
          <w:p w:rsidR="00000000" w:rsidDel="00000000" w:rsidP="00000000" w:rsidRDefault="00000000" w:rsidRPr="00000000" w14:paraId="00000167">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Add counselor/social worker, provide professional development in trauma informed instruction specific to military connected students, MTSS supports</w:t>
            </w:r>
            <w:r w:rsidDel="00000000" w:rsidR="00000000" w:rsidRPr="00000000">
              <w:rPr>
                <w:rtl w:val="0"/>
              </w:rPr>
            </w:r>
          </w:p>
          <w:p w:rsidR="00000000" w:rsidDel="00000000" w:rsidP="00000000" w:rsidRDefault="00000000" w:rsidRPr="00000000" w14:paraId="00000168">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Migrant: </w:t>
            </w:r>
          </w:p>
          <w:p w:rsidR="00000000" w:rsidDel="00000000" w:rsidP="00000000" w:rsidRDefault="00000000" w:rsidRPr="00000000" w14:paraId="00000169">
            <w:pPr>
              <w:numPr>
                <w:ilvl w:val="0"/>
                <w:numId w:val="2"/>
              </w:numPr>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3d85c6"/>
                <w:sz w:val="22"/>
                <w:szCs w:val="22"/>
                <w:highlight w:val="white"/>
                <w:rtl w:val="0"/>
              </w:rPr>
              <w:t xml:space="preserve">Our school does not have any students that belong to this student group.</w:t>
            </w:r>
            <w:r w:rsidDel="00000000" w:rsidR="00000000" w:rsidRPr="00000000">
              <w:rPr>
                <w:rtl w:val="0"/>
              </w:rPr>
            </w:r>
          </w:p>
          <w:p w:rsidR="00000000" w:rsidDel="00000000" w:rsidP="00000000" w:rsidRDefault="00000000" w:rsidRPr="00000000" w14:paraId="0000016A">
            <w:pPr>
              <w:numPr>
                <w:ilvl w:val="0"/>
                <w:numId w:val="2"/>
              </w:numPr>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3d85c6"/>
                <w:sz w:val="22"/>
                <w:szCs w:val="22"/>
                <w:highlight w:val="white"/>
                <w:rtl w:val="0"/>
              </w:rPr>
              <w:t xml:space="preserve">Our school does not have any students that belong to this student group.</w:t>
            </w:r>
            <w:r w:rsidDel="00000000" w:rsidR="00000000" w:rsidRPr="00000000">
              <w:rPr>
                <w:rtl w:val="0"/>
              </w:rPr>
            </w:r>
          </w:p>
          <w:p w:rsidR="00000000" w:rsidDel="00000000" w:rsidP="00000000" w:rsidRDefault="00000000" w:rsidRPr="00000000" w14:paraId="0000016B">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Racial/Ethnic Groups: </w:t>
            </w:r>
          </w:p>
          <w:p w:rsidR="00000000" w:rsidDel="00000000" w:rsidP="00000000" w:rsidRDefault="00000000" w:rsidRPr="00000000" w14:paraId="0000016C">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 teacher cultural competency</w:t>
            </w:r>
            <w:r w:rsidDel="00000000" w:rsidR="00000000" w:rsidRPr="00000000">
              <w:rPr>
                <w:rtl w:val="0"/>
              </w:rPr>
            </w:r>
          </w:p>
          <w:p w:rsidR="00000000" w:rsidDel="00000000" w:rsidP="00000000" w:rsidRDefault="00000000" w:rsidRPr="00000000" w14:paraId="0000016D">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Provide professional development, MTSS supports, school wide Tier 1 supports, increased focus on restorative practices</w:t>
            </w:r>
            <w:r w:rsidDel="00000000" w:rsidR="00000000" w:rsidRPr="00000000">
              <w:rPr>
                <w:rtl w:val="0"/>
              </w:rPr>
            </w:r>
          </w:p>
          <w:p w:rsidR="00000000" w:rsidDel="00000000" w:rsidP="00000000" w:rsidRDefault="00000000" w:rsidRPr="00000000" w14:paraId="0000016E">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Students with IEPs: </w:t>
            </w:r>
          </w:p>
          <w:p w:rsidR="00000000" w:rsidDel="00000000" w:rsidP="00000000" w:rsidRDefault="00000000" w:rsidRPr="00000000" w14:paraId="0000016F">
            <w:pPr>
              <w:numPr>
                <w:ilvl w:val="0"/>
                <w:numId w:val="7"/>
              </w:numPr>
              <w:ind w:left="720" w:hanging="360"/>
              <w:rPr>
                <w:rFonts w:ascii="Calibri" w:cs="Calibri" w:eastAsia="Calibri" w:hAnsi="Calibri"/>
                <w:b w:val="1"/>
                <w:i w:val="1"/>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Student transiency (out of state/country IEPS) and a lack of service placement. </w:t>
            </w:r>
            <w:r w:rsidDel="00000000" w:rsidR="00000000" w:rsidRPr="00000000">
              <w:rPr>
                <w:rtl w:val="0"/>
              </w:rPr>
            </w:r>
          </w:p>
          <w:p w:rsidR="00000000" w:rsidDel="00000000" w:rsidP="00000000" w:rsidRDefault="00000000" w:rsidRPr="00000000" w14:paraId="00000170">
            <w:pPr>
              <w:numPr>
                <w:ilvl w:val="0"/>
                <w:numId w:val="7"/>
              </w:numPr>
              <w:ind w:left="720" w:hanging="360"/>
              <w:rPr>
                <w:rFonts w:ascii="Calibri" w:cs="Calibri" w:eastAsia="Calibri" w:hAnsi="Calibri"/>
                <w:b w:val="1"/>
                <w:i w:val="1"/>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 in psychologists, related service members, qualified teachers and aides. Increase in classrooms that support student needs (autism, SLD self contained classrooms)  - APR Indicator 3.B and 3.D</w:t>
            </w:r>
            <w:r w:rsidDel="00000000" w:rsidR="00000000" w:rsidRPr="00000000">
              <w:rPr>
                <w:rtl w:val="0"/>
              </w:rPr>
            </w:r>
          </w:p>
        </w:tc>
      </w:tr>
    </w:tbl>
    <w:p w:rsidR="00000000" w:rsidDel="00000000" w:rsidP="00000000" w:rsidRDefault="00000000" w:rsidRPr="00000000" w14:paraId="00000171">
      <w:pPr>
        <w:keepNext w:val="1"/>
        <w:keepLines w:val="1"/>
        <w:spacing w:after="120" w:before="240" w:line="240" w:lineRule="auto"/>
        <w:ind w:left="0" w:right="0" w:firstLine="0"/>
        <w:jc w:val="left"/>
        <w:rPr>
          <w:rFonts w:ascii="Calibri" w:cs="Calibri" w:eastAsia="Calibri" w:hAnsi="Calibri"/>
          <w:b w:val="1"/>
          <w:color w:val="01499d"/>
          <w:sz w:val="40"/>
          <w:szCs w:val="40"/>
          <w:shd w:fill="auto" w:val="clear"/>
          <w:vertAlign w:val="baseline"/>
        </w:rPr>
      </w:pPr>
      <w:r w:rsidDel="00000000" w:rsidR="00000000" w:rsidRPr="00000000">
        <w:rPr>
          <w:rFonts w:ascii="Calibri" w:cs="Calibri" w:eastAsia="Calibri" w:hAnsi="Calibri"/>
          <w:b w:val="1"/>
          <w:color w:val="01499d"/>
          <w:sz w:val="40"/>
          <w:szCs w:val="40"/>
          <w:shd w:fill="auto" w:val="clear"/>
          <w:vertAlign w:val="baseline"/>
          <w:rtl w:val="0"/>
        </w:rPr>
        <w:t xml:space="preserve">School Community Outreach</w:t>
      </w:r>
    </w:p>
    <w:p w:rsidR="00000000" w:rsidDel="00000000" w:rsidP="00000000" w:rsidRDefault="00000000" w:rsidRPr="00000000" w14:paraId="00000172">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This section highlights our school’s deliberate and strategic efforts to engage the broader school community in our continuous improvement efforts by keeping them informed on our progress and learning and eliciting their feedback and perspective.</w:t>
      </w:r>
      <w:r w:rsidDel="00000000" w:rsidR="00000000" w:rsidRPr="00000000">
        <w:rPr>
          <w:rtl w:val="0"/>
        </w:rPr>
      </w:r>
    </w:p>
    <w:tbl>
      <w:tblPr>
        <w:tblStyle w:val="Table17"/>
        <w:tblW w:w="13060.0" w:type="dxa"/>
        <w:jc w:val="left"/>
        <w:tblInd w:w="-100.0" w:type="dxa"/>
        <w:tblLayout w:type="fixed"/>
        <w:tblLook w:val="0000"/>
      </w:tblPr>
      <w:tblGrid>
        <w:gridCol w:w="4350"/>
        <w:gridCol w:w="1110"/>
        <w:gridCol w:w="7600"/>
        <w:tblGridChange w:id="0">
          <w:tblGrid>
            <w:gridCol w:w="4350"/>
            <w:gridCol w:w="1110"/>
            <w:gridCol w:w="7600"/>
          </w:tblGrid>
        </w:tblGridChange>
      </w:tblGrid>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005a9c" w:val="clear"/>
            <w:tcMar>
              <w:left w:w="100.0" w:type="dxa"/>
              <w:right w:w="100.0" w:type="dxa"/>
            </w:tcMar>
            <w:vAlign w:val="center"/>
          </w:tcPr>
          <w:p w:rsidR="00000000" w:rsidDel="00000000" w:rsidP="00000000" w:rsidRDefault="00000000" w:rsidRPr="00000000" w14:paraId="00000173">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Outreach Activity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005a9c" w:val="clear"/>
            <w:tcMar>
              <w:left w:w="100.0" w:type="dxa"/>
              <w:right w:w="100.0" w:type="dxa"/>
            </w:tcMar>
            <w:vAlign w:val="center"/>
          </w:tcPr>
          <w:p w:rsidR="00000000" w:rsidDel="00000000" w:rsidP="00000000" w:rsidRDefault="00000000" w:rsidRPr="00000000" w14:paraId="00000174">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Date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005a9c" w:val="clear"/>
            <w:tcMar>
              <w:left w:w="100.0" w:type="dxa"/>
              <w:right w:w="100.0" w:type="dxa"/>
            </w:tcMar>
            <w:vAlign w:val="center"/>
          </w:tcPr>
          <w:p w:rsidR="00000000" w:rsidDel="00000000" w:rsidP="00000000" w:rsidRDefault="00000000" w:rsidRPr="00000000" w14:paraId="00000175">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Lessons Learned from the School Community</w:t>
            </w:r>
            <w:r w:rsidDel="00000000" w:rsidR="00000000" w:rsidRPr="00000000">
              <w:rPr>
                <w:rtl w:val="0"/>
              </w:rPr>
            </w:r>
          </w:p>
        </w:tc>
      </w:tr>
      <w:tr>
        <w:trPr>
          <w:cantSplit w:val="0"/>
          <w:trHeight w:val="22"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center"/>
          </w:tcPr>
          <w:p w:rsidR="00000000" w:rsidDel="00000000" w:rsidP="00000000" w:rsidRDefault="00000000" w:rsidRPr="00000000" w14:paraId="00000176">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Parent teacher conferences for 100% of the student population. </w:t>
            </w:r>
          </w:p>
          <w:p w:rsidR="00000000" w:rsidDel="00000000" w:rsidP="00000000" w:rsidRDefault="00000000" w:rsidRPr="00000000" w14:paraId="00000177">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Halloween Parade</w:t>
            </w:r>
          </w:p>
          <w:p w:rsidR="00000000" w:rsidDel="00000000" w:rsidP="00000000" w:rsidRDefault="00000000" w:rsidRPr="00000000" w14:paraId="00000178">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Class Dojo school wide posts</w:t>
            </w:r>
          </w:p>
          <w:p w:rsidR="00000000" w:rsidDel="00000000" w:rsidP="00000000" w:rsidRDefault="00000000" w:rsidRPr="00000000" w14:paraId="00000179">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Infinite Campus</w:t>
            </w:r>
          </w:p>
          <w:p w:rsidR="00000000" w:rsidDel="00000000" w:rsidP="00000000" w:rsidRDefault="00000000" w:rsidRPr="00000000" w14:paraId="0000017A">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Social media</w:t>
            </w:r>
          </w:p>
          <w:p w:rsidR="00000000" w:rsidDel="00000000" w:rsidP="00000000" w:rsidRDefault="00000000" w:rsidRPr="00000000" w14:paraId="0000017B">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Math night</w:t>
            </w:r>
          </w:p>
          <w:p w:rsidR="00000000" w:rsidDel="00000000" w:rsidP="00000000" w:rsidRDefault="00000000" w:rsidRPr="00000000" w14:paraId="0000017C">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Literacy night</w:t>
            </w:r>
          </w:p>
          <w:p w:rsidR="00000000" w:rsidDel="00000000" w:rsidP="00000000" w:rsidRDefault="00000000" w:rsidRPr="00000000" w14:paraId="0000017D">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Veterans Lunch</w:t>
            </w:r>
          </w:p>
          <w:p w:rsidR="00000000" w:rsidDel="00000000" w:rsidP="00000000" w:rsidRDefault="00000000" w:rsidRPr="00000000" w14:paraId="0000017E">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Winter Carnival</w:t>
            </w:r>
          </w:p>
          <w:p w:rsidR="00000000" w:rsidDel="00000000" w:rsidP="00000000" w:rsidRDefault="00000000" w:rsidRPr="00000000" w14:paraId="0000017F">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Falcon Forecast newsletter</w:t>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center"/>
          </w:tcPr>
          <w:p w:rsidR="00000000" w:rsidDel="00000000" w:rsidP="00000000" w:rsidRDefault="00000000" w:rsidRPr="00000000" w14:paraId="00000180">
            <w:pPr>
              <w:spacing w:after="0" w:before="0" w:line="240" w:lineRule="auto"/>
              <w:ind w:left="0" w:right="0" w:firstLine="0"/>
              <w:jc w:val="center"/>
              <w:rPr>
                <w:rFonts w:ascii="Calibri" w:cs="Calibri" w:eastAsia="Calibri" w:hAnsi="Calibri"/>
                <w:sz w:val="22"/>
                <w:szCs w:val="22"/>
                <w:highlight w:val="yellow"/>
                <w:vertAlign w:val="baseline"/>
              </w:rPr>
            </w:pPr>
            <w:r w:rsidDel="00000000" w:rsidR="00000000" w:rsidRPr="00000000">
              <w:rPr>
                <w:rFonts w:ascii="Calibri" w:cs="Calibri" w:eastAsia="Calibri" w:hAnsi="Calibri"/>
                <w:i w:val="1"/>
                <w:color w:val="4f81bd"/>
                <w:sz w:val="22"/>
                <w:szCs w:val="22"/>
                <w:highlight w:val="yellow"/>
                <w:vertAlign w:val="baseline"/>
                <w:rtl w:val="0"/>
              </w:rPr>
              <w:t xml:space="preserve">Enter Date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center"/>
          </w:tcPr>
          <w:p w:rsidR="00000000" w:rsidDel="00000000" w:rsidP="00000000" w:rsidRDefault="00000000" w:rsidRPr="00000000" w14:paraId="00000181">
            <w:pPr>
              <w:numPr>
                <w:ilvl w:val="0"/>
                <w:numId w:val="28"/>
              </w:numPr>
              <w:spacing w:after="0" w:before="0" w:line="240" w:lineRule="auto"/>
              <w:ind w:left="720" w:right="0" w:hanging="360"/>
              <w:jc w:val="left"/>
              <w:rPr>
                <w:rFonts w:ascii="Calibri" w:cs="Calibri" w:eastAsia="Calibri" w:hAnsi="Calibri"/>
                <w:sz w:val="22"/>
                <w:szCs w:val="22"/>
                <w:highlight w:val="yellow"/>
                <w:vertAlign w:val="baseline"/>
              </w:rPr>
            </w:pPr>
            <w:r w:rsidDel="00000000" w:rsidR="00000000" w:rsidRPr="00000000">
              <w:rPr>
                <w:rFonts w:ascii="Calibri" w:cs="Calibri" w:eastAsia="Calibri" w:hAnsi="Calibri"/>
                <w:i w:val="1"/>
                <w:color w:val="4f81bd"/>
                <w:sz w:val="22"/>
                <w:szCs w:val="22"/>
                <w:highlight w:val="yellow"/>
                <w:vertAlign w:val="baseline"/>
                <w:rtl w:val="0"/>
              </w:rPr>
              <w:t xml:space="preserve">Add lessons learned after each outreach event.</w:t>
            </w:r>
            <w:r w:rsidDel="00000000" w:rsidR="00000000" w:rsidRPr="00000000">
              <w:rPr>
                <w:rtl w:val="0"/>
              </w:rPr>
            </w:r>
          </w:p>
        </w:tc>
      </w:tr>
    </w:tbl>
    <w:p w:rsidR="00000000" w:rsidDel="00000000" w:rsidP="00000000" w:rsidRDefault="00000000" w:rsidRPr="00000000" w14:paraId="00000182">
      <w:pPr>
        <w:spacing w:after="0" w:before="200" w:line="240" w:lineRule="auto"/>
        <w:ind w:left="0" w:right="0" w:firstLine="0"/>
        <w:jc w:val="left"/>
        <w:rPr>
          <w:rFonts w:ascii="Calibri" w:cs="Calibri" w:eastAsia="Calibri" w:hAnsi="Calibri"/>
          <w:color w:val="000000"/>
          <w:sz w:val="2"/>
          <w:szCs w:val="2"/>
          <w:shd w:fill="auto" w:val="clear"/>
          <w:vertAlign w:val="baseline"/>
        </w:rPr>
      </w:pPr>
      <w:r w:rsidDel="00000000" w:rsidR="00000000" w:rsidRPr="00000000">
        <w:rPr>
          <w:rtl w:val="0"/>
        </w:rPr>
      </w:r>
    </w:p>
    <w:p w:rsidR="00000000" w:rsidDel="00000000" w:rsidP="00000000" w:rsidRDefault="00000000" w:rsidRPr="00000000" w14:paraId="00000183">
      <w:pPr>
        <w:spacing w:after="0" w:before="200" w:line="240" w:lineRule="auto"/>
        <w:ind w:left="0" w:right="0" w:firstLine="0"/>
        <w:jc w:val="right"/>
        <w:rPr>
          <w:rFonts w:ascii="Calibri" w:cs="Calibri" w:eastAsia="Calibri" w:hAnsi="Calibri"/>
          <w:color w:val="000000"/>
          <w:sz w:val="2"/>
          <w:szCs w:val="2"/>
          <w:shd w:fill="auto" w:val="clear"/>
          <w:vertAlign w:val="baseline"/>
        </w:rPr>
      </w:pPr>
      <w:r w:rsidDel="00000000" w:rsidR="00000000" w:rsidRPr="00000000">
        <w:rPr>
          <w:rtl w:val="0"/>
        </w:rPr>
      </w:r>
    </w:p>
    <w:sectPr>
      <w:type w:val="nextPage"/>
      <w:pgSz w:h="12240" w:w="15840" w:orient="landscape"/>
      <w:pgMar w:bottom="1440" w:top="1440" w:left="1440" w:right="1440" w:header="360" w:footer="36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mbria"/>
  <w:font w:name="Calibri"/>
  <w:font w:name="Arial Unicode MS"/>
  <w:font w:name="Times New Roman"/>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1">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2">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7">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8">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ies.ed.gov/ncee/wwc/Docs/PracticeGuide/dddm_pg_092909.pdf"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rive.google.com/file/d/1dTAH1Ga3ZDFUgL6A16trB_2uHWywtXfN/view?usp=sharing" TargetMode="External"/><Relationship Id="rId8" Type="http://schemas.openxmlformats.org/officeDocument/2006/relationships/hyperlink" Target="https://drive.google.com/file/d/1dTAH1Ga3ZDFUgL6A16trB_2uHWywtXfN/view?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VsOwpexI/RG5rwNBLm5p89HNRw==">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zgAciExRHh0NmNubzBXRkxoMXU2Rm1LOGhDUEVVbGp5bXBIam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